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4D" w:rsidRPr="007110B8" w:rsidRDefault="00D31365" w:rsidP="002E4D4D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r w:rsidR="002E4D4D"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ородской округ </w:t>
      </w:r>
      <w:proofErr w:type="spellStart"/>
      <w:r w:rsidR="002E4D4D" w:rsidRPr="007110B8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2E4D4D" w:rsidRPr="007110B8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2E4D4D" w:rsidRPr="007110B8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="002E4D4D"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2E4D4D" w:rsidRPr="007110B8" w:rsidRDefault="002E4D4D" w:rsidP="002E4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4D4D" w:rsidRPr="007110B8" w:rsidRDefault="002E4D4D" w:rsidP="002E4D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2E4D4D" w:rsidRPr="007110B8" w:rsidRDefault="002E4D4D" w:rsidP="002E4D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2E4D4D" w:rsidRPr="007110B8" w:rsidRDefault="002E4D4D" w:rsidP="002E4D4D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2E4D4D" w:rsidRPr="007110B8" w:rsidRDefault="002E4D4D" w:rsidP="002E4D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1226" w:rsidRPr="007110B8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9F6051" w:rsidRPr="007110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F6051" w:rsidRPr="007110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г. Дивногорск                              № </w:t>
      </w:r>
      <w:r w:rsidR="00CC1226" w:rsidRPr="007110B8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C1226" w:rsidRPr="007110B8">
        <w:rPr>
          <w:rFonts w:ascii="Arial" w:eastAsia="Times New Roman" w:hAnsi="Arial" w:cs="Arial"/>
          <w:sz w:val="24"/>
          <w:szCs w:val="24"/>
          <w:lang w:eastAsia="ru-RU"/>
        </w:rPr>
        <w:t>200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F6051" w:rsidRPr="007110B8">
        <w:rPr>
          <w:rFonts w:ascii="Arial" w:eastAsia="Times New Roman" w:hAnsi="Arial" w:cs="Arial"/>
          <w:sz w:val="24"/>
          <w:szCs w:val="24"/>
          <w:lang w:eastAsia="ru-RU"/>
        </w:rPr>
        <w:t>НПА</w:t>
      </w:r>
    </w:p>
    <w:p w:rsidR="002E4D4D" w:rsidRPr="007110B8" w:rsidRDefault="002E4D4D" w:rsidP="002E4D4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E4D4D" w:rsidRPr="007110B8" w:rsidRDefault="002E4D4D" w:rsidP="002E4D4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>О проведении публичных слушаний</w:t>
      </w:r>
    </w:p>
    <w:p w:rsidR="002E4D4D" w:rsidRPr="007110B8" w:rsidRDefault="002E4D4D" w:rsidP="002E4D4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>по проекту решения городского Совета депутатов</w:t>
      </w:r>
    </w:p>
    <w:p w:rsidR="002E4D4D" w:rsidRPr="007110B8" w:rsidRDefault="002E4D4D" w:rsidP="002E4D4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2E4D4D" w:rsidRPr="007110B8" w:rsidRDefault="002E4D4D" w:rsidP="002E4D4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>г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ородского округа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город Дивного</w:t>
      </w:r>
      <w:proofErr w:type="gramStart"/>
      <w:r w:rsidRPr="007110B8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асноярского края» </w:t>
      </w:r>
    </w:p>
    <w:p w:rsidR="002E4D4D" w:rsidRPr="007110B8" w:rsidRDefault="002E4D4D" w:rsidP="002E4D4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E4D4D" w:rsidRPr="007110B8" w:rsidRDefault="002E4D4D" w:rsidP="002E4D4D">
      <w:pPr>
        <w:spacing w:after="0" w:line="240" w:lineRule="auto"/>
        <w:ind w:right="-1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>С целью приведения положений Устава г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ородского округа </w:t>
      </w:r>
      <w:proofErr w:type="spellStart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требованиями федерального законодательства, на основании статей 28, 44 Федерального закона от 06.10.2003 №131-ФЗ «Об общих принципах организации местного самоуправления в Российской Федерации», статей 18, 63, 64 Устава города Дивногорска, </w:t>
      </w:r>
      <w:r w:rsidRPr="007110B8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городской </w:t>
      </w:r>
      <w:r w:rsidRPr="007110B8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Pr="007110B8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>1. Вынести для обсуждения на публичных слушаниях проект решения «О внесении изменений и дополнений в Устав г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ородского округа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город Дивного</w:t>
      </w:r>
      <w:proofErr w:type="gramStart"/>
      <w:r w:rsidRPr="007110B8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7110B8">
        <w:rPr>
          <w:rFonts w:ascii="Arial" w:eastAsia="Calibri" w:hAnsi="Arial" w:cs="Arial"/>
          <w:sz w:val="24"/>
          <w:szCs w:val="24"/>
          <w:lang w:eastAsia="ru-RU"/>
        </w:rPr>
        <w:t>асноярского края» согласно приложению.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 xml:space="preserve">Опубликовать проект решения в газете «Огни Енисея» и </w:t>
      </w:r>
      <w:proofErr w:type="gramStart"/>
      <w:r w:rsidRPr="007110B8">
        <w:rPr>
          <w:rFonts w:ascii="Arial" w:eastAsia="Calibri" w:hAnsi="Arial" w:cs="Arial"/>
          <w:sz w:val="24"/>
          <w:szCs w:val="24"/>
          <w:lang w:eastAsia="ru-RU"/>
        </w:rPr>
        <w:t>разместить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 его</w:t>
      </w:r>
      <w:proofErr w:type="gramEnd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официальном сайте администрации города Дивногорска в информационно-телекоммуникационной сети «Интернет».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>2. Назначить публичные слушания по вопросу: «О проекте решения городского Совета депутатов «О внесении изменений и дополнений в Устав г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ородского округа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город Дивного</w:t>
      </w:r>
      <w:proofErr w:type="gramStart"/>
      <w:r w:rsidRPr="007110B8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7110B8">
        <w:rPr>
          <w:rFonts w:ascii="Arial" w:eastAsia="Calibri" w:hAnsi="Arial" w:cs="Arial"/>
          <w:sz w:val="24"/>
          <w:szCs w:val="24"/>
          <w:lang w:eastAsia="ru-RU"/>
        </w:rPr>
        <w:t>асноярского края» на 1</w:t>
      </w:r>
      <w:r w:rsidR="006141FB" w:rsidRPr="007110B8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31365" w:rsidRPr="007110B8">
        <w:rPr>
          <w:rFonts w:ascii="Arial" w:eastAsia="Calibri" w:hAnsi="Arial" w:cs="Arial"/>
          <w:sz w:val="24"/>
          <w:szCs w:val="24"/>
          <w:lang w:eastAsia="ru-RU"/>
        </w:rPr>
        <w:t>апреля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202</w:t>
      </w:r>
      <w:r w:rsidR="00D31365" w:rsidRPr="007110B8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года в 16.00 часов.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 xml:space="preserve">Место проведения: </w:t>
      </w:r>
      <w:proofErr w:type="spellStart"/>
      <w:r w:rsidRPr="007110B8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7110B8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7110B8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7110B8">
        <w:rPr>
          <w:rFonts w:ascii="Arial" w:eastAsia="Calibri" w:hAnsi="Arial" w:cs="Arial"/>
          <w:sz w:val="24"/>
          <w:szCs w:val="24"/>
          <w:lang w:eastAsia="ru-RU"/>
        </w:rPr>
        <w:t>, ул. Комсомольская, 2, зал заседаний.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>3. Для организации и проведения публичных слушаний сформировать комиссию в следующем составе:</w:t>
      </w:r>
    </w:p>
    <w:p w:rsidR="002E4D4D" w:rsidRPr="007110B8" w:rsidRDefault="002E4D4D" w:rsidP="002E4D4D">
      <w:pPr>
        <w:numPr>
          <w:ilvl w:val="0"/>
          <w:numId w:val="1"/>
        </w:numPr>
        <w:tabs>
          <w:tab w:val="clear" w:pos="375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>Мурашов Ю.И. - Председатель городского Совета депутатов, председатель публичных слушаний.</w:t>
      </w:r>
    </w:p>
    <w:p w:rsidR="002E4D4D" w:rsidRPr="007110B8" w:rsidRDefault="002E4D4D" w:rsidP="002E4D4D">
      <w:pPr>
        <w:numPr>
          <w:ilvl w:val="0"/>
          <w:numId w:val="1"/>
        </w:numPr>
        <w:tabs>
          <w:tab w:val="clear" w:pos="375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>Коршун Е.Г. - депутат городского Совета депутатов, председатель постоянной комиссии по законности, правопорядку, защите прав граждан и информационной политике.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3) </w:t>
      </w:r>
      <w:proofErr w:type="spellStart"/>
      <w:r w:rsidRPr="007110B8">
        <w:rPr>
          <w:rFonts w:ascii="Arial" w:eastAsia="Calibri" w:hAnsi="Arial" w:cs="Arial"/>
          <w:sz w:val="24"/>
          <w:szCs w:val="24"/>
          <w:lang w:eastAsia="ru-RU"/>
        </w:rPr>
        <w:t>Саттаров</w:t>
      </w:r>
      <w:proofErr w:type="spellEnd"/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Н.С. - депутат городского Совета депутатов.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4) </w:t>
      </w:r>
      <w:proofErr w:type="spellStart"/>
      <w:r w:rsidRPr="007110B8">
        <w:rPr>
          <w:rFonts w:ascii="Arial" w:eastAsia="Calibri" w:hAnsi="Arial" w:cs="Arial"/>
          <w:sz w:val="24"/>
          <w:szCs w:val="24"/>
          <w:lang w:eastAsia="ru-RU"/>
        </w:rPr>
        <w:t>Суренков</w:t>
      </w:r>
      <w:proofErr w:type="spellEnd"/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Е.В.- депутат городского Совета депутатов.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5) </w:t>
      </w:r>
      <w:proofErr w:type="spellStart"/>
      <w:r w:rsidRPr="007110B8">
        <w:rPr>
          <w:rFonts w:ascii="Arial" w:eastAsia="Calibri" w:hAnsi="Arial" w:cs="Arial"/>
          <w:sz w:val="24"/>
          <w:szCs w:val="24"/>
          <w:lang w:eastAsia="ru-RU"/>
        </w:rPr>
        <w:t>Кудашова</w:t>
      </w:r>
      <w:proofErr w:type="spellEnd"/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С.В.- начальник отдела правового и кадрового обеспечения администрации города  (по согласованию).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6) </w:t>
      </w:r>
      <w:proofErr w:type="spellStart"/>
      <w:r w:rsidRPr="007110B8">
        <w:rPr>
          <w:rFonts w:ascii="Arial" w:eastAsia="Calibri" w:hAnsi="Arial" w:cs="Arial"/>
          <w:sz w:val="24"/>
          <w:szCs w:val="24"/>
          <w:lang w:eastAsia="ru-RU"/>
        </w:rPr>
        <w:t>Любаневич</w:t>
      </w:r>
      <w:proofErr w:type="spellEnd"/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Ю.Н. - консультант-юрист городского Совета депутатов, секретарь публичных слушаний.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7) </w:t>
      </w:r>
      <w:proofErr w:type="spellStart"/>
      <w:r w:rsidRPr="007110B8">
        <w:rPr>
          <w:rFonts w:ascii="Arial" w:eastAsia="Calibri" w:hAnsi="Arial" w:cs="Arial"/>
          <w:sz w:val="24"/>
          <w:szCs w:val="24"/>
          <w:lang w:eastAsia="ru-RU"/>
        </w:rPr>
        <w:t>Сморгон</w:t>
      </w:r>
      <w:proofErr w:type="spellEnd"/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А.Л. - председатель Общественной палаты </w:t>
      </w:r>
      <w:proofErr w:type="spellStart"/>
      <w:r w:rsidRPr="007110B8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7110B8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7110B8">
        <w:rPr>
          <w:rFonts w:ascii="Arial" w:eastAsia="Calibri" w:hAnsi="Arial" w:cs="Arial"/>
          <w:sz w:val="24"/>
          <w:szCs w:val="24"/>
          <w:lang w:eastAsia="ru-RU"/>
        </w:rPr>
        <w:t>ивногорска</w:t>
      </w:r>
      <w:proofErr w:type="spellEnd"/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           (по согласованию).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>4. Назначить депутата  Коршун Е.Г. - докладчиком по вопросу, обсуждаемому на публичных слушаниях.</w:t>
      </w:r>
    </w:p>
    <w:p w:rsidR="002E4D4D" w:rsidRPr="007110B8" w:rsidRDefault="002E4D4D" w:rsidP="002E4D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>5. Пригласить для участия в публичных слушаниях жителей муниципального образования, обладающих избирательным правом, Главу города, представителей администрации города, органов государственной власти, юридических лиц, общественных организаций и средств массовой информации города.</w:t>
      </w:r>
    </w:p>
    <w:p w:rsidR="002E4D4D" w:rsidRPr="007110B8" w:rsidRDefault="002E4D4D" w:rsidP="002E4D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lastRenderedPageBreak/>
        <w:tab/>
        <w:t xml:space="preserve">6. </w:t>
      </w:r>
      <w:proofErr w:type="gramStart"/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Поручить Председателю городского Совета депутатов (Мурашов Ю.И.) обеспечить официальную публикацию в газете «Огни Енисея» извещения граждан о проведении публичных слушаний с 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>одновременным опубликованием установленного городским Советом депутатов порядка учета предложений по проекту нормативного правового акта, а также порядка участия граждан в его обсуждении и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проекта решения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городского Совета депутатов «О внесении изменений и дополнений в Устав г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ородского округа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город</w:t>
      </w:r>
      <w:proofErr w:type="gramEnd"/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Дивного</w:t>
      </w:r>
      <w:proofErr w:type="gramStart"/>
      <w:r w:rsidRPr="007110B8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7110B8">
        <w:rPr>
          <w:rFonts w:ascii="Arial" w:eastAsia="Calibri" w:hAnsi="Arial" w:cs="Arial"/>
          <w:sz w:val="24"/>
          <w:szCs w:val="24"/>
          <w:lang w:eastAsia="ru-RU"/>
        </w:rPr>
        <w:t>асноярского края»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4D4D" w:rsidRPr="007110B8" w:rsidRDefault="002E4D4D" w:rsidP="00451FC6">
      <w:pPr>
        <w:keepNext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7. Настоящее решение вступает в силу</w:t>
      </w:r>
      <w:r w:rsidRPr="007110B8"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в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451FC6" w:rsidRPr="007110B8" w:rsidRDefault="00451FC6" w:rsidP="002E61AC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1AC" w:rsidRPr="007110B8" w:rsidRDefault="002E61AC" w:rsidP="002E61AC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                                                  </w:t>
      </w:r>
      <w:r w:rsidR="00451FC6"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Глава города </w:t>
      </w:r>
    </w:p>
    <w:p w:rsidR="002E61AC" w:rsidRPr="007110B8" w:rsidRDefault="002E61AC" w:rsidP="002E61AC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E61AC" w:rsidRPr="007110B8" w:rsidRDefault="002E61AC" w:rsidP="002E61AC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proofErr w:type="spellStart"/>
      <w:r w:rsidRPr="007110B8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7110B8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4D4D" w:rsidRPr="007110B8" w:rsidRDefault="002E4D4D" w:rsidP="002E4D4D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2E4D4D" w:rsidRPr="007110B8" w:rsidRDefault="002E4D4D" w:rsidP="002E4D4D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2E4D4D" w:rsidRPr="007110B8" w:rsidRDefault="002E4D4D" w:rsidP="002E4D4D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2E4D4D" w:rsidRPr="007110B8" w:rsidRDefault="002E4D4D" w:rsidP="002E4D4D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 xml:space="preserve">Приложение </w:t>
      </w:r>
    </w:p>
    <w:p w:rsidR="002E4D4D" w:rsidRPr="007110B8" w:rsidRDefault="002E4D4D" w:rsidP="002E4D4D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>к решению городского Совета депутатов</w:t>
      </w:r>
    </w:p>
    <w:p w:rsidR="002E4D4D" w:rsidRPr="007110B8" w:rsidRDefault="002E4D4D" w:rsidP="002E4D4D">
      <w:pPr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</w:r>
      <w:r w:rsidR="002E61AC" w:rsidRPr="007110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от </w:t>
      </w:r>
      <w:r w:rsidR="009E1373" w:rsidRPr="007110B8">
        <w:rPr>
          <w:rFonts w:ascii="Arial" w:eastAsia="Calibri" w:hAnsi="Arial" w:cs="Arial"/>
          <w:sz w:val="24"/>
          <w:szCs w:val="24"/>
          <w:lang w:eastAsia="ru-RU"/>
        </w:rPr>
        <w:t>29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D31365" w:rsidRPr="007110B8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.202</w:t>
      </w:r>
      <w:r w:rsidR="00D31365" w:rsidRPr="007110B8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 №</w:t>
      </w:r>
      <w:r w:rsidR="009E1373" w:rsidRPr="007110B8">
        <w:rPr>
          <w:rFonts w:ascii="Arial" w:eastAsia="Calibri" w:hAnsi="Arial" w:cs="Arial"/>
          <w:sz w:val="24"/>
          <w:szCs w:val="24"/>
          <w:lang w:eastAsia="ru-RU"/>
        </w:rPr>
        <w:t>32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-</w:t>
      </w:r>
      <w:r w:rsidR="009E1373" w:rsidRPr="007110B8">
        <w:rPr>
          <w:rFonts w:ascii="Arial" w:eastAsia="Calibri" w:hAnsi="Arial" w:cs="Arial"/>
          <w:sz w:val="24"/>
          <w:szCs w:val="24"/>
          <w:lang w:eastAsia="ru-RU"/>
        </w:rPr>
        <w:t>200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2E61AC" w:rsidRPr="007110B8">
        <w:rPr>
          <w:rFonts w:ascii="Arial" w:eastAsia="Calibri" w:hAnsi="Arial" w:cs="Arial"/>
          <w:sz w:val="24"/>
          <w:szCs w:val="24"/>
          <w:lang w:eastAsia="ru-RU"/>
        </w:rPr>
        <w:t>НПА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2E4D4D" w:rsidRPr="007110B8" w:rsidRDefault="002E4D4D" w:rsidP="002E4D4D">
      <w:pPr>
        <w:spacing w:after="0" w:line="240" w:lineRule="auto"/>
        <w:ind w:right="435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Проект</w:t>
      </w:r>
    </w:p>
    <w:p w:rsidR="002E4D4D" w:rsidRPr="007110B8" w:rsidRDefault="002E4D4D" w:rsidP="002E4D4D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2E4D4D" w:rsidRPr="007110B8" w:rsidRDefault="002E4D4D" w:rsidP="002E4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4D4D" w:rsidRPr="007110B8" w:rsidRDefault="002E4D4D" w:rsidP="002E4D4D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7110B8">
        <w:rPr>
          <w:rFonts w:ascii="Arial" w:eastAsia="Calibri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7110B8">
        <w:rPr>
          <w:rFonts w:ascii="Arial" w:eastAsia="Calibri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2E4D4D" w:rsidRPr="007110B8" w:rsidRDefault="002E4D4D" w:rsidP="002E4D4D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110B8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7110B8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2E4D4D" w:rsidRPr="007110B8" w:rsidRDefault="002E4D4D" w:rsidP="002E4D4D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7110B8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2E4D4D" w:rsidRPr="007110B8" w:rsidRDefault="002E4D4D" w:rsidP="002E4D4D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    _______.202</w:t>
      </w:r>
      <w:r w:rsidR="00D31365" w:rsidRPr="007110B8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</w:t>
      </w:r>
      <w:proofErr w:type="spellStart"/>
      <w:r w:rsidRPr="007110B8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7110B8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7110B8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7110B8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                          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№ ______-</w:t>
      </w:r>
      <w:r w:rsidR="00D31365" w:rsidRPr="007110B8">
        <w:rPr>
          <w:rFonts w:ascii="Arial" w:eastAsia="Calibri" w:hAnsi="Arial" w:cs="Arial"/>
          <w:sz w:val="24"/>
          <w:szCs w:val="24"/>
          <w:lang w:eastAsia="ru-RU"/>
        </w:rPr>
        <w:t>НПА</w:t>
      </w:r>
    </w:p>
    <w:p w:rsidR="002E4D4D" w:rsidRPr="007110B8" w:rsidRDefault="002E4D4D" w:rsidP="002E4D4D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О внесении изменений и дополнений в Устав </w:t>
      </w:r>
    </w:p>
    <w:p w:rsidR="002E4D4D" w:rsidRPr="007110B8" w:rsidRDefault="002E4D4D" w:rsidP="002E4D4D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pacing w:val="4"/>
          <w:sz w:val="24"/>
          <w:szCs w:val="24"/>
          <w:lang w:eastAsia="ru-RU"/>
        </w:rPr>
        <w:t>городского округа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 Дивного</w:t>
      </w:r>
      <w:proofErr w:type="gramStart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рск Кр</w:t>
      </w:r>
      <w:proofErr w:type="gramEnd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асноярского края</w:t>
      </w:r>
    </w:p>
    <w:p w:rsidR="002E4D4D" w:rsidRPr="007110B8" w:rsidRDefault="002E4D4D" w:rsidP="002E4D4D">
      <w:pPr>
        <w:spacing w:after="1" w:line="220" w:lineRule="atLeast"/>
        <w:ind w:firstLine="709"/>
        <w:jc w:val="both"/>
        <w:rPr>
          <w:rFonts w:ascii="Arial" w:eastAsia="Calibri" w:hAnsi="Arial" w:cs="Arial"/>
          <w:b/>
          <w:spacing w:val="6"/>
          <w:sz w:val="24"/>
          <w:szCs w:val="24"/>
          <w:lang w:eastAsia="ru-RU"/>
        </w:rPr>
      </w:pPr>
      <w:proofErr w:type="gramStart"/>
      <w:r w:rsidRPr="007110B8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С целью приведения отдельных положений Устава городского округа город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Дивногорск Красноярского края в соответствие с требованиями Федерального закона от 06.10.2003 года №131-ФЗ «Об общих </w:t>
      </w:r>
      <w:r w:rsidRPr="007110B8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</w:t>
      </w:r>
      <w:r w:rsidRPr="007110B8">
        <w:rPr>
          <w:rFonts w:ascii="Arial" w:eastAsia="Calibri" w:hAnsi="Arial" w:cs="Arial"/>
          <w:spacing w:val="5"/>
          <w:sz w:val="24"/>
          <w:szCs w:val="24"/>
          <w:lang w:eastAsia="ru-RU"/>
        </w:rPr>
        <w:t>Федерации»                     (в редакции</w:t>
      </w:r>
      <w:r w:rsidRPr="007110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</w:t>
      </w:r>
      <w:r w:rsidR="00982DD3" w:rsidRPr="007110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7110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</w:t>
      </w:r>
      <w:r w:rsidR="00982DD3" w:rsidRPr="007110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7110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</w:t>
      </w:r>
      <w:r w:rsidR="00982DD3" w:rsidRPr="007110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7110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Pr="007110B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N 1</w:t>
        </w:r>
        <w:r w:rsidR="00982DD3" w:rsidRPr="007110B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</w:t>
        </w:r>
        <w:r w:rsidRPr="007110B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-ФЗ</w:t>
        </w:r>
      </w:hyperlink>
      <w:r w:rsidRPr="007110B8">
        <w:rPr>
          <w:rFonts w:ascii="Arial" w:eastAsia="Calibri" w:hAnsi="Arial" w:cs="Arial"/>
          <w:spacing w:val="5"/>
          <w:sz w:val="24"/>
          <w:szCs w:val="24"/>
          <w:lang w:eastAsia="ru-RU"/>
        </w:rPr>
        <w:t>)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982DD3" w:rsidRPr="007110B8">
        <w:rPr>
          <w:rFonts w:ascii="Arial" w:eastAsia="Times New Roman" w:hAnsi="Arial" w:cs="Arial"/>
          <w:sz w:val="24"/>
          <w:szCs w:val="24"/>
          <w:lang w:eastAsia="ru-RU"/>
        </w:rPr>
        <w:t>Закона Красноярского края 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</w:t>
      </w:r>
      <w:proofErr w:type="gramEnd"/>
      <w:r w:rsidR="00982DD3"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рекламы», </w:t>
      </w:r>
      <w:r w:rsidRPr="007110B8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руководствуясь статьями 26, 63 Устава города, городской </w:t>
      </w:r>
      <w:r w:rsidRPr="007110B8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Pr="007110B8">
        <w:rPr>
          <w:rFonts w:ascii="Arial" w:eastAsia="Calibri" w:hAnsi="Arial" w:cs="Arial"/>
          <w:b/>
          <w:spacing w:val="6"/>
          <w:sz w:val="24"/>
          <w:szCs w:val="24"/>
          <w:lang w:eastAsia="ru-RU"/>
        </w:rPr>
        <w:t>РЕШИЛ:</w:t>
      </w:r>
    </w:p>
    <w:p w:rsidR="002E4D4D" w:rsidRPr="007110B8" w:rsidRDefault="002E4D4D" w:rsidP="002E4D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>В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 xml:space="preserve">нести в Устав </w:t>
      </w:r>
      <w:r w:rsidRPr="007110B8">
        <w:rPr>
          <w:rFonts w:ascii="Arial" w:eastAsia="Calibri" w:hAnsi="Arial" w:cs="Arial"/>
          <w:spacing w:val="4"/>
          <w:sz w:val="24"/>
          <w:szCs w:val="24"/>
          <w:lang w:eastAsia="ru-RU"/>
        </w:rPr>
        <w:t>городского округа</w:t>
      </w:r>
      <w:r w:rsidRPr="007110B8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 город Дивного</w:t>
      </w:r>
      <w:proofErr w:type="gramStart"/>
      <w:r w:rsidRPr="007110B8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рск  Кр</w:t>
      </w:r>
      <w:proofErr w:type="gramEnd"/>
      <w:r w:rsidRPr="007110B8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асноярского края (далее – Устав) следующие </w:t>
      </w:r>
      <w:r w:rsidRPr="007110B8">
        <w:rPr>
          <w:rFonts w:ascii="Arial" w:eastAsia="Calibri" w:hAnsi="Arial" w:cs="Arial"/>
          <w:sz w:val="24"/>
          <w:szCs w:val="24"/>
          <w:lang w:eastAsia="ru-RU"/>
        </w:rPr>
        <w:t>изменения и дополнения:</w:t>
      </w:r>
    </w:p>
    <w:p w:rsidR="00FF4391" w:rsidRPr="007110B8" w:rsidRDefault="00FF4391" w:rsidP="00FF4391">
      <w:pPr>
        <w:pStyle w:val="a3"/>
        <w:numPr>
          <w:ilvl w:val="1"/>
          <w:numId w:val="3"/>
        </w:numPr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статье 2 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>в абзаце первом части 4 слова</w:t>
      </w:r>
      <w:r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7110B8">
        <w:rPr>
          <w:rFonts w:ascii="Arial" w:eastAsia="Calibri" w:hAnsi="Arial" w:cs="Arial"/>
          <w:bCs/>
          <w:sz w:val="24"/>
          <w:szCs w:val="24"/>
        </w:rPr>
        <w:t>герб и флаг»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словами </w:t>
      </w:r>
      <w:r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7110B8">
        <w:rPr>
          <w:rFonts w:ascii="Arial" w:eastAsia="Calibri" w:hAnsi="Arial" w:cs="Arial"/>
          <w:bCs/>
          <w:sz w:val="24"/>
          <w:szCs w:val="24"/>
        </w:rPr>
        <w:t>герб, флаг и гимн».</w:t>
      </w:r>
    </w:p>
    <w:p w:rsidR="00B93FEC" w:rsidRPr="007110B8" w:rsidRDefault="00B93FEC" w:rsidP="00497127">
      <w:pPr>
        <w:pStyle w:val="a3"/>
        <w:numPr>
          <w:ilvl w:val="1"/>
          <w:numId w:val="3"/>
        </w:numPr>
        <w:ind w:left="1276" w:hanging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>В статье 7 пункт 38 части 1</w:t>
      </w:r>
      <w:r w:rsidRPr="007110B8">
        <w:rPr>
          <w:rFonts w:ascii="Arial" w:eastAsia="Calibri" w:hAnsi="Arial" w:cs="Arial"/>
          <w:b/>
          <w:sz w:val="24"/>
          <w:szCs w:val="24"/>
        </w:rPr>
        <w:t xml:space="preserve"> изложить в следующей редакции</w:t>
      </w:r>
      <w:r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B93FEC" w:rsidRPr="007110B8" w:rsidRDefault="00B93FEC" w:rsidP="00497127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>«38) полномочия в сфере рекламы осуществляются соотве</w:t>
      </w:r>
      <w:r w:rsidR="00497127" w:rsidRPr="007110B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ствующими органами государственной власти Красноярского края в соответствии </w:t>
      </w:r>
      <w:r w:rsidR="00497127" w:rsidRPr="007110B8">
        <w:rPr>
          <w:rFonts w:ascii="Arial" w:eastAsia="Times New Roman" w:hAnsi="Arial" w:cs="Arial"/>
          <w:sz w:val="24"/>
          <w:szCs w:val="24"/>
          <w:lang w:eastAsia="ru-RU"/>
        </w:rPr>
        <w:t>с Законом Красноярского края 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рекламы».</w:t>
      </w:r>
    </w:p>
    <w:p w:rsidR="00B71578" w:rsidRPr="007110B8" w:rsidRDefault="004072A0" w:rsidP="00497127">
      <w:pPr>
        <w:pStyle w:val="a3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 статье 17.1</w:t>
      </w:r>
      <w:r w:rsidR="00B71578"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7110B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71578" w:rsidRPr="007110B8" w:rsidRDefault="004072A0" w:rsidP="00B71578">
      <w:pPr>
        <w:pStyle w:val="a3"/>
        <w:spacing w:after="0" w:line="240" w:lineRule="auto"/>
        <w:ind w:left="1429" w:hanging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A53C7"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>часть</w:t>
      </w:r>
      <w:r w:rsidR="00B71578" w:rsidRPr="007110B8">
        <w:rPr>
          <w:rFonts w:ascii="Arial" w:eastAsia="Calibri" w:hAnsi="Arial" w:cs="Arial"/>
          <w:b/>
          <w:sz w:val="24"/>
          <w:szCs w:val="24"/>
        </w:rPr>
        <w:t xml:space="preserve"> 2 изложить в следующей редакции</w:t>
      </w:r>
      <w:r w:rsidR="00B71578"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072A0" w:rsidRPr="007110B8" w:rsidRDefault="00B71578" w:rsidP="00B71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72A0" w:rsidRPr="007110B8">
        <w:rPr>
          <w:rFonts w:ascii="Arial" w:eastAsia="Times New Roman" w:hAnsi="Arial" w:cs="Arial"/>
          <w:sz w:val="24"/>
          <w:szCs w:val="24"/>
          <w:lang w:eastAsia="ru-RU"/>
        </w:rPr>
        <w:t>«2.</w:t>
      </w:r>
      <w:r w:rsidR="004072A0" w:rsidRPr="007110B8">
        <w:rPr>
          <w:rFonts w:ascii="Arial" w:hAnsi="Arial" w:cs="Arial"/>
          <w:b/>
          <w:bCs/>
          <w:sz w:val="24"/>
          <w:szCs w:val="24"/>
        </w:rPr>
        <w:t xml:space="preserve"> </w:t>
      </w:r>
      <w:r w:rsidR="004072A0" w:rsidRPr="007110B8">
        <w:rPr>
          <w:rFonts w:ascii="Arial" w:hAnsi="Arial" w:cs="Arial"/>
          <w:bCs/>
          <w:sz w:val="24"/>
          <w:szCs w:val="24"/>
        </w:rPr>
        <w:t xml:space="preserve">Староста сельского населенного пункта назначается городским Советом депутатов, по представлению схода граждан сельского населенного пункта. </w:t>
      </w:r>
      <w:proofErr w:type="gramStart"/>
      <w:r w:rsidR="004072A0" w:rsidRPr="007110B8">
        <w:rPr>
          <w:rFonts w:ascii="Arial" w:hAnsi="Arial" w:cs="Arial"/>
          <w:bCs/>
          <w:sz w:val="24"/>
          <w:szCs w:val="24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B71578" w:rsidRPr="007110B8" w:rsidRDefault="00B71578" w:rsidP="002E4D4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110B8">
        <w:rPr>
          <w:rFonts w:ascii="Arial" w:eastAsia="Calibri" w:hAnsi="Arial" w:cs="Arial"/>
          <w:b/>
          <w:sz w:val="24"/>
          <w:szCs w:val="24"/>
        </w:rPr>
        <w:t xml:space="preserve">б) </w:t>
      </w:r>
      <w:r w:rsidR="002E4D4D" w:rsidRPr="007110B8">
        <w:rPr>
          <w:rFonts w:ascii="Arial" w:eastAsia="Calibri" w:hAnsi="Arial" w:cs="Arial"/>
          <w:b/>
          <w:sz w:val="24"/>
          <w:szCs w:val="24"/>
        </w:rPr>
        <w:t xml:space="preserve"> </w:t>
      </w:r>
      <w:r w:rsidR="00CA53C7" w:rsidRPr="007110B8">
        <w:rPr>
          <w:rFonts w:ascii="Arial" w:eastAsia="Calibri" w:hAnsi="Arial" w:cs="Arial"/>
          <w:b/>
          <w:sz w:val="24"/>
          <w:szCs w:val="24"/>
        </w:rPr>
        <w:t>часть</w:t>
      </w:r>
      <w:r w:rsidR="002E4D4D" w:rsidRPr="007110B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110B8">
        <w:rPr>
          <w:rFonts w:ascii="Arial" w:eastAsia="Calibri" w:hAnsi="Arial" w:cs="Arial"/>
          <w:b/>
          <w:sz w:val="24"/>
          <w:szCs w:val="24"/>
        </w:rPr>
        <w:t>3 изложить в следующей редакции</w:t>
      </w:r>
      <w:r w:rsidR="002E4D4D" w:rsidRPr="007110B8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B71578" w:rsidRPr="007110B8" w:rsidRDefault="00B71578" w:rsidP="00B71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110B8">
        <w:rPr>
          <w:rFonts w:ascii="Arial" w:eastAsia="Calibri" w:hAnsi="Arial" w:cs="Arial"/>
          <w:sz w:val="24"/>
          <w:szCs w:val="24"/>
        </w:rPr>
        <w:t>«3.</w:t>
      </w:r>
      <w:r w:rsidRPr="007110B8">
        <w:rPr>
          <w:rFonts w:ascii="Arial" w:hAnsi="Arial" w:cs="Arial"/>
          <w:bCs/>
          <w:sz w:val="24"/>
          <w:szCs w:val="24"/>
        </w:rPr>
        <w:t xml:space="preserve">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городского С</w:t>
      </w:r>
      <w:r w:rsidR="00CA53C7" w:rsidRPr="007110B8">
        <w:rPr>
          <w:rFonts w:ascii="Arial" w:hAnsi="Arial" w:cs="Arial"/>
          <w:bCs/>
          <w:sz w:val="24"/>
          <w:szCs w:val="24"/>
        </w:rPr>
        <w:t>овета</w:t>
      </w:r>
      <w:r w:rsidRPr="007110B8">
        <w:rPr>
          <w:rFonts w:ascii="Arial" w:hAnsi="Arial" w:cs="Arial"/>
          <w:bCs/>
          <w:sz w:val="24"/>
          <w:szCs w:val="24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proofErr w:type="gramStart"/>
      <w:r w:rsidRPr="007110B8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CA53C7" w:rsidRPr="007110B8" w:rsidRDefault="00CA53C7" w:rsidP="00CA53C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110B8">
        <w:rPr>
          <w:rFonts w:ascii="Arial" w:eastAsia="Calibri" w:hAnsi="Arial" w:cs="Arial"/>
          <w:sz w:val="24"/>
          <w:szCs w:val="24"/>
        </w:rPr>
        <w:t xml:space="preserve">в) </w:t>
      </w:r>
      <w:r w:rsidRPr="007110B8">
        <w:rPr>
          <w:rFonts w:ascii="Arial" w:eastAsia="Calibri" w:hAnsi="Arial" w:cs="Arial"/>
          <w:b/>
          <w:sz w:val="24"/>
          <w:szCs w:val="24"/>
        </w:rPr>
        <w:t>пункт 1</w:t>
      </w:r>
      <w:r w:rsidRPr="007110B8">
        <w:rPr>
          <w:rFonts w:ascii="Arial" w:eastAsia="Calibri" w:hAnsi="Arial" w:cs="Arial"/>
          <w:sz w:val="24"/>
          <w:szCs w:val="24"/>
        </w:rPr>
        <w:t xml:space="preserve"> </w:t>
      </w:r>
      <w:r w:rsidRPr="007110B8">
        <w:rPr>
          <w:rFonts w:ascii="Arial" w:eastAsia="Calibri" w:hAnsi="Arial" w:cs="Arial"/>
          <w:b/>
          <w:sz w:val="24"/>
          <w:szCs w:val="24"/>
        </w:rPr>
        <w:t xml:space="preserve">части 4 изложить в следующей редакции: </w:t>
      </w:r>
    </w:p>
    <w:p w:rsidR="00CA53C7" w:rsidRPr="007110B8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110B8">
        <w:rPr>
          <w:rFonts w:ascii="Arial" w:eastAsia="Calibri" w:hAnsi="Arial" w:cs="Arial"/>
          <w:sz w:val="24"/>
          <w:szCs w:val="24"/>
        </w:rPr>
        <w:t>«</w:t>
      </w:r>
      <w:r w:rsidRPr="007110B8">
        <w:rPr>
          <w:rFonts w:ascii="Arial" w:hAnsi="Arial" w:cs="Arial"/>
          <w:bCs/>
          <w:sz w:val="24"/>
          <w:szCs w:val="24"/>
        </w:rPr>
        <w:t xml:space="preserve">1) </w:t>
      </w:r>
      <w:proofErr w:type="gramStart"/>
      <w:r w:rsidRPr="007110B8">
        <w:rPr>
          <w:rFonts w:ascii="Arial" w:hAnsi="Arial" w:cs="Arial"/>
          <w:bCs/>
          <w:sz w:val="24"/>
          <w:szCs w:val="24"/>
        </w:rPr>
        <w:t>замещающее</w:t>
      </w:r>
      <w:proofErr w:type="gramEnd"/>
      <w:r w:rsidRPr="007110B8">
        <w:rPr>
          <w:rFonts w:ascii="Arial" w:hAnsi="Arial" w:cs="Arial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городского Совета, осуществляющего свои полномочия на непостоянной основе, или должность муниципальной службы;».</w:t>
      </w:r>
    </w:p>
    <w:p w:rsidR="00B22FA2" w:rsidRPr="007110B8" w:rsidRDefault="00E74176" w:rsidP="0049712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110B8">
        <w:rPr>
          <w:rFonts w:ascii="Arial" w:eastAsia="Calibri" w:hAnsi="Arial" w:cs="Arial"/>
          <w:b/>
          <w:bCs/>
          <w:sz w:val="24"/>
          <w:szCs w:val="24"/>
        </w:rPr>
        <w:t>С</w:t>
      </w:r>
      <w:r w:rsidR="002E4D4D" w:rsidRPr="007110B8">
        <w:rPr>
          <w:rFonts w:ascii="Arial" w:eastAsia="Calibri" w:hAnsi="Arial" w:cs="Arial"/>
          <w:b/>
          <w:sz w:val="24"/>
          <w:szCs w:val="24"/>
        </w:rPr>
        <w:t>тать</w:t>
      </w:r>
      <w:r w:rsidRPr="007110B8">
        <w:rPr>
          <w:rFonts w:ascii="Arial" w:eastAsia="Calibri" w:hAnsi="Arial" w:cs="Arial"/>
          <w:b/>
          <w:sz w:val="24"/>
          <w:szCs w:val="24"/>
        </w:rPr>
        <w:t>ю</w:t>
      </w:r>
      <w:r w:rsidR="002E4D4D" w:rsidRPr="007110B8">
        <w:rPr>
          <w:rFonts w:ascii="Arial" w:eastAsia="Calibri" w:hAnsi="Arial" w:cs="Arial"/>
          <w:b/>
          <w:sz w:val="24"/>
          <w:szCs w:val="24"/>
        </w:rPr>
        <w:t xml:space="preserve"> 29</w:t>
      </w:r>
      <w:r w:rsidRPr="007110B8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FA2" w:rsidRPr="007110B8">
        <w:rPr>
          <w:rFonts w:ascii="Arial" w:eastAsia="Calibri" w:hAnsi="Arial" w:cs="Arial"/>
          <w:b/>
          <w:sz w:val="24"/>
          <w:szCs w:val="24"/>
        </w:rPr>
        <w:t xml:space="preserve">дополнить </w:t>
      </w:r>
      <w:r w:rsidR="00B22FA2" w:rsidRPr="007110B8">
        <w:rPr>
          <w:rFonts w:ascii="Arial" w:hAnsi="Arial" w:cs="Arial"/>
          <w:b/>
          <w:bCs/>
          <w:sz w:val="24"/>
          <w:szCs w:val="24"/>
        </w:rPr>
        <w:t>частью 2.4 следующего содержания:</w:t>
      </w:r>
    </w:p>
    <w:p w:rsidR="00497127" w:rsidRPr="007110B8" w:rsidRDefault="00E74176" w:rsidP="00E741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110B8">
        <w:rPr>
          <w:rFonts w:ascii="Arial" w:hAnsi="Arial" w:cs="Arial"/>
          <w:bCs/>
          <w:sz w:val="24"/>
          <w:szCs w:val="24"/>
        </w:rPr>
        <w:t xml:space="preserve">«2.4. Полномочия депутата </w:t>
      </w:r>
      <w:r w:rsidR="00B22FA2" w:rsidRPr="007110B8">
        <w:rPr>
          <w:rFonts w:ascii="Arial" w:hAnsi="Arial" w:cs="Arial"/>
          <w:bCs/>
          <w:sz w:val="24"/>
          <w:szCs w:val="24"/>
        </w:rPr>
        <w:t xml:space="preserve">городского Совета </w:t>
      </w:r>
      <w:r w:rsidRPr="007110B8">
        <w:rPr>
          <w:rFonts w:ascii="Arial" w:hAnsi="Arial" w:cs="Arial"/>
          <w:bCs/>
          <w:sz w:val="24"/>
          <w:szCs w:val="24"/>
        </w:rPr>
        <w:t xml:space="preserve">прекращаются досрочно решением </w:t>
      </w:r>
      <w:r w:rsidR="00B22FA2" w:rsidRPr="007110B8">
        <w:rPr>
          <w:rFonts w:ascii="Arial" w:hAnsi="Arial" w:cs="Arial"/>
          <w:bCs/>
          <w:sz w:val="24"/>
          <w:szCs w:val="24"/>
        </w:rPr>
        <w:t xml:space="preserve">городского Совета депутатов </w:t>
      </w:r>
      <w:r w:rsidRPr="007110B8">
        <w:rPr>
          <w:rFonts w:ascii="Arial" w:hAnsi="Arial" w:cs="Arial"/>
          <w:bCs/>
          <w:sz w:val="24"/>
          <w:szCs w:val="24"/>
        </w:rPr>
        <w:t xml:space="preserve">в случае отсутствия депутата без уважительных причин на всех заседаниях </w:t>
      </w:r>
      <w:r w:rsidR="00B22FA2" w:rsidRPr="007110B8">
        <w:rPr>
          <w:rFonts w:ascii="Arial" w:hAnsi="Arial" w:cs="Arial"/>
          <w:bCs/>
          <w:sz w:val="24"/>
          <w:szCs w:val="24"/>
        </w:rPr>
        <w:t xml:space="preserve">городского Совета депутатов </w:t>
      </w:r>
      <w:r w:rsidRPr="007110B8">
        <w:rPr>
          <w:rFonts w:ascii="Arial" w:hAnsi="Arial" w:cs="Arial"/>
          <w:bCs/>
          <w:sz w:val="24"/>
          <w:szCs w:val="24"/>
        </w:rPr>
        <w:t>в течение шести месяцев подряд.</w:t>
      </w:r>
    </w:p>
    <w:p w:rsidR="00E74176" w:rsidRPr="007110B8" w:rsidRDefault="00497127" w:rsidP="00E741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110B8">
        <w:rPr>
          <w:rFonts w:ascii="Arial" w:hAnsi="Arial" w:cs="Arial"/>
          <w:bCs/>
          <w:sz w:val="24"/>
          <w:szCs w:val="24"/>
        </w:rPr>
        <w:tab/>
      </w:r>
      <w:r w:rsidRPr="007110B8">
        <w:rPr>
          <w:rFonts w:ascii="Arial" w:eastAsia="Calibri" w:hAnsi="Arial" w:cs="Arial"/>
          <w:sz w:val="24"/>
          <w:szCs w:val="24"/>
        </w:rPr>
        <w:t xml:space="preserve">Порядок принятия решения о </w:t>
      </w:r>
      <w:r w:rsidRPr="007110B8">
        <w:rPr>
          <w:rFonts w:ascii="Arial" w:hAnsi="Arial" w:cs="Arial"/>
          <w:bCs/>
          <w:sz w:val="24"/>
          <w:szCs w:val="24"/>
        </w:rPr>
        <w:t>прекращении досрочно полномочий депутата городского Совета в случае отсутствия депутата</w:t>
      </w:r>
      <w:r w:rsidRPr="007110B8">
        <w:rPr>
          <w:rFonts w:ascii="Arial" w:eastAsia="Calibri" w:hAnsi="Arial" w:cs="Arial"/>
          <w:sz w:val="24"/>
          <w:szCs w:val="24"/>
        </w:rPr>
        <w:t>, предусмотренного Федеральным законом, определяется муниципальным правовым актом</w:t>
      </w:r>
      <w:proofErr w:type="gramStart"/>
      <w:r w:rsidRPr="007110B8">
        <w:rPr>
          <w:rFonts w:ascii="Arial" w:eastAsia="Calibri" w:hAnsi="Arial" w:cs="Arial"/>
          <w:sz w:val="24"/>
          <w:szCs w:val="24"/>
        </w:rPr>
        <w:t>.</w:t>
      </w:r>
      <w:r w:rsidR="00E74176" w:rsidRPr="007110B8">
        <w:rPr>
          <w:rFonts w:ascii="Arial" w:hAnsi="Arial" w:cs="Arial"/>
          <w:bCs/>
          <w:sz w:val="24"/>
          <w:szCs w:val="24"/>
        </w:rPr>
        <w:t>»;</w:t>
      </w:r>
    </w:p>
    <w:p w:rsidR="002E4D4D" w:rsidRPr="007110B8" w:rsidRDefault="002E4D4D" w:rsidP="00CA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7110B8">
        <w:rPr>
          <w:rFonts w:ascii="Arial" w:eastAsia="Calibri" w:hAnsi="Arial" w:cs="Arial"/>
          <w:sz w:val="24"/>
          <w:szCs w:val="24"/>
        </w:rPr>
        <w:t>1.</w:t>
      </w:r>
      <w:r w:rsidR="00FF4391" w:rsidRPr="007110B8">
        <w:rPr>
          <w:rFonts w:ascii="Arial" w:eastAsia="Calibri" w:hAnsi="Arial" w:cs="Arial"/>
          <w:sz w:val="24"/>
          <w:szCs w:val="24"/>
        </w:rPr>
        <w:t>5</w:t>
      </w:r>
      <w:r w:rsidRPr="007110B8">
        <w:rPr>
          <w:rFonts w:ascii="Arial" w:eastAsia="Calibri" w:hAnsi="Arial" w:cs="Arial"/>
          <w:sz w:val="24"/>
          <w:szCs w:val="24"/>
        </w:rPr>
        <w:t xml:space="preserve">. </w:t>
      </w:r>
      <w:r w:rsidR="00B22FA2"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>В статье 30</w:t>
      </w:r>
      <w:r w:rsidR="00B4716D"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4716D" w:rsidRPr="007110B8">
        <w:rPr>
          <w:rFonts w:ascii="Arial" w:eastAsia="Times New Roman" w:hAnsi="Arial" w:cs="Arial"/>
          <w:sz w:val="24"/>
          <w:szCs w:val="24"/>
          <w:lang w:eastAsia="ru-RU"/>
        </w:rPr>
        <w:t>в абзаце втором</w:t>
      </w:r>
      <w:r w:rsidR="00B4716D"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4716D" w:rsidRPr="007110B8">
        <w:rPr>
          <w:rFonts w:ascii="Arial" w:eastAsia="Times New Roman" w:hAnsi="Arial" w:cs="Arial"/>
          <w:sz w:val="24"/>
          <w:szCs w:val="24"/>
          <w:lang w:eastAsia="ru-RU"/>
        </w:rPr>
        <w:t>части 2 слово «тайным» заменить словом «открытым».</w:t>
      </w:r>
    </w:p>
    <w:p w:rsidR="00B4716D" w:rsidRPr="007110B8" w:rsidRDefault="002E4D4D" w:rsidP="00B4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sz w:val="24"/>
          <w:szCs w:val="24"/>
        </w:rPr>
        <w:t>1.</w:t>
      </w:r>
      <w:r w:rsidR="00FF4391" w:rsidRPr="007110B8">
        <w:rPr>
          <w:rFonts w:ascii="Arial" w:eastAsia="Calibri" w:hAnsi="Arial" w:cs="Arial"/>
          <w:sz w:val="24"/>
          <w:szCs w:val="24"/>
        </w:rPr>
        <w:t>6</w:t>
      </w:r>
      <w:r w:rsidRPr="007110B8">
        <w:rPr>
          <w:rFonts w:ascii="Arial" w:eastAsia="Calibri" w:hAnsi="Arial" w:cs="Arial"/>
          <w:sz w:val="24"/>
          <w:szCs w:val="24"/>
        </w:rPr>
        <w:t xml:space="preserve">. </w:t>
      </w:r>
      <w:r w:rsidR="00B4716D"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статье 37 </w:t>
      </w:r>
      <w:r w:rsidR="00B4716D" w:rsidRPr="007110B8">
        <w:rPr>
          <w:rFonts w:ascii="Arial" w:eastAsia="Times New Roman" w:hAnsi="Arial" w:cs="Arial"/>
          <w:sz w:val="24"/>
          <w:szCs w:val="24"/>
          <w:lang w:eastAsia="ru-RU"/>
        </w:rPr>
        <w:t>в абзаце втором</w:t>
      </w:r>
      <w:r w:rsidR="00B4716D" w:rsidRPr="007110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4716D" w:rsidRPr="007110B8">
        <w:rPr>
          <w:rFonts w:ascii="Arial" w:eastAsia="Times New Roman" w:hAnsi="Arial" w:cs="Arial"/>
          <w:sz w:val="24"/>
          <w:szCs w:val="24"/>
          <w:lang w:eastAsia="ru-RU"/>
        </w:rPr>
        <w:t>части 4 слово «тайным» заменить словом «открытым».</w:t>
      </w:r>
    </w:p>
    <w:p w:rsidR="002E4D4D" w:rsidRPr="007110B8" w:rsidRDefault="002E4D4D" w:rsidP="002E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>2.</w:t>
      </w:r>
      <w:r w:rsidRPr="007110B8">
        <w:rPr>
          <w:rFonts w:ascii="Arial" w:eastAsia="Calibri" w:hAnsi="Arial" w:cs="Arial"/>
          <w:color w:val="000000"/>
          <w:spacing w:val="6"/>
          <w:sz w:val="24"/>
          <w:szCs w:val="24"/>
          <w:lang w:eastAsia="ru-RU"/>
        </w:rPr>
        <w:t xml:space="preserve"> Н</w:t>
      </w:r>
      <w:r w:rsidRPr="007110B8">
        <w:rPr>
          <w:rFonts w:ascii="Arial" w:eastAsia="Calibri" w:hAnsi="Arial" w:cs="Arial"/>
          <w:color w:val="000000"/>
          <w:spacing w:val="2"/>
          <w:sz w:val="24"/>
          <w:szCs w:val="24"/>
          <w:lang w:eastAsia="ru-RU"/>
        </w:rPr>
        <w:t>астоящее решение подлежит государственной регистрации.</w:t>
      </w:r>
    </w:p>
    <w:p w:rsidR="002E4D4D" w:rsidRPr="007110B8" w:rsidRDefault="002E4D4D" w:rsidP="002E4D4D">
      <w:pPr>
        <w:keepNext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b/>
          <w:color w:val="000000"/>
          <w:spacing w:val="5"/>
          <w:sz w:val="24"/>
          <w:szCs w:val="24"/>
          <w:lang w:eastAsia="ru-RU"/>
        </w:rPr>
        <w:t xml:space="preserve">3. </w:t>
      </w:r>
      <w:proofErr w:type="gramStart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исполнением </w:t>
      </w:r>
      <w:r w:rsidRPr="007110B8">
        <w:rPr>
          <w:rFonts w:ascii="Arial" w:eastAsia="Calibri" w:hAnsi="Arial" w:cs="Arial"/>
          <w:bCs/>
          <w:spacing w:val="3"/>
          <w:sz w:val="24"/>
          <w:szCs w:val="24"/>
          <w:lang w:eastAsia="ru-RU"/>
        </w:rPr>
        <w:t xml:space="preserve">настоящего </w:t>
      </w: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2E4D4D" w:rsidRPr="007110B8" w:rsidRDefault="002E4D4D" w:rsidP="002E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10B8">
        <w:rPr>
          <w:rFonts w:ascii="Arial" w:eastAsia="Calibri" w:hAnsi="Arial" w:cs="Arial"/>
          <w:b/>
          <w:sz w:val="24"/>
          <w:szCs w:val="24"/>
        </w:rPr>
        <w:t xml:space="preserve">4. </w:t>
      </w:r>
      <w:r w:rsidRPr="007110B8">
        <w:rPr>
          <w:rFonts w:ascii="Arial" w:eastAsia="Calibri" w:hAnsi="Arial" w:cs="Arial"/>
          <w:sz w:val="24"/>
          <w:szCs w:val="24"/>
        </w:rPr>
        <w:t>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опубликования.</w:t>
      </w:r>
    </w:p>
    <w:p w:rsidR="00451FC6" w:rsidRPr="007110B8" w:rsidRDefault="00451FC6" w:rsidP="00451FC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110B8">
        <w:rPr>
          <w:rFonts w:ascii="Arial" w:eastAsia="Calibri" w:hAnsi="Arial" w:cs="Arial"/>
          <w:bCs/>
          <w:sz w:val="24"/>
          <w:szCs w:val="24"/>
          <w:lang w:eastAsia="ru-RU"/>
        </w:rPr>
        <w:t>Действие части 1.4 решения распространяются на правоотношения, возникшие с 01 марта 2023 года.</w:t>
      </w:r>
    </w:p>
    <w:p w:rsidR="002A5F10" w:rsidRPr="007110B8" w:rsidRDefault="002A5F10" w:rsidP="002A5F1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                                                 </w:t>
      </w:r>
      <w:r w:rsidR="008A0446"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</w:t>
      </w:r>
    </w:p>
    <w:p w:rsidR="002A5F10" w:rsidRPr="007110B8" w:rsidRDefault="002A5F10" w:rsidP="002A5F1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A5F10" w:rsidRPr="007110B8" w:rsidRDefault="002A5F10" w:rsidP="002A5F1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="008A0446"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110B8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  <w:r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7110B8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  <w:r w:rsidR="004A0C0B" w:rsidRPr="007110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5F10" w:rsidRPr="007110B8" w:rsidRDefault="002A5F10" w:rsidP="002A5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B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</w:t>
      </w:r>
    </w:p>
    <w:sectPr w:rsidR="002A5F10" w:rsidRPr="007110B8" w:rsidSect="004A0C0B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7B" w:rsidRDefault="00072E7B">
      <w:pPr>
        <w:spacing w:after="0" w:line="240" w:lineRule="auto"/>
      </w:pPr>
      <w:r>
        <w:separator/>
      </w:r>
    </w:p>
  </w:endnote>
  <w:endnote w:type="continuationSeparator" w:id="0">
    <w:p w:rsidR="00072E7B" w:rsidRDefault="0007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7B" w:rsidRDefault="00072E7B">
      <w:pPr>
        <w:spacing w:after="0" w:line="240" w:lineRule="auto"/>
      </w:pPr>
      <w:r>
        <w:separator/>
      </w:r>
    </w:p>
  </w:footnote>
  <w:footnote w:type="continuationSeparator" w:id="0">
    <w:p w:rsidR="00072E7B" w:rsidRDefault="0007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58592"/>
      <w:docPartObj>
        <w:docPartGallery w:val="Page Numbers (Top of Page)"/>
        <w:docPartUnique/>
      </w:docPartObj>
    </w:sdtPr>
    <w:sdtEndPr/>
    <w:sdtContent>
      <w:p w:rsidR="00953625" w:rsidRDefault="00E055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B8">
          <w:rPr>
            <w:noProof/>
          </w:rPr>
          <w:t>3</w:t>
        </w:r>
        <w:r>
          <w:fldChar w:fldCharType="end"/>
        </w:r>
      </w:p>
    </w:sdtContent>
  </w:sdt>
  <w:p w:rsidR="00953625" w:rsidRDefault="00072E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DFC"/>
    <w:multiLevelType w:val="multilevel"/>
    <w:tmpl w:val="E398B9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682B7D"/>
    <w:multiLevelType w:val="multilevel"/>
    <w:tmpl w:val="36FCA9F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47D156D7"/>
    <w:multiLevelType w:val="multilevel"/>
    <w:tmpl w:val="E7F6534E"/>
    <w:lvl w:ilvl="0">
      <w:start w:val="1"/>
      <w:numFmt w:val="decimal"/>
      <w:lvlText w:val="%1."/>
      <w:lvlJc w:val="left"/>
      <w:pPr>
        <w:ind w:left="2102" w:hanging="825"/>
      </w:pPr>
      <w:rPr>
        <w:rFonts w:cs="Times New Roman" w:hint="default"/>
        <w:b/>
      </w:rPr>
    </w:lvl>
    <w:lvl w:ilvl="1">
      <w:start w:val="34"/>
      <w:numFmt w:val="decimal"/>
      <w:isLgl/>
      <w:lvlText w:val="%1.%2."/>
      <w:lvlJc w:val="left"/>
      <w:pPr>
        <w:ind w:left="3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1" w:hanging="1800"/>
      </w:pPr>
      <w:rPr>
        <w:rFonts w:hint="default"/>
      </w:rPr>
    </w:lvl>
  </w:abstractNum>
  <w:abstractNum w:abstractNumId="3">
    <w:nsid w:val="52967D4D"/>
    <w:multiLevelType w:val="multilevel"/>
    <w:tmpl w:val="E398B9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D"/>
    <w:rsid w:val="00020490"/>
    <w:rsid w:val="00072E7B"/>
    <w:rsid w:val="000E323F"/>
    <w:rsid w:val="001146B4"/>
    <w:rsid w:val="001A0D4E"/>
    <w:rsid w:val="001F1DC5"/>
    <w:rsid w:val="00273109"/>
    <w:rsid w:val="002A5F10"/>
    <w:rsid w:val="002E4D4D"/>
    <w:rsid w:val="002E61AC"/>
    <w:rsid w:val="004072A0"/>
    <w:rsid w:val="00451FC6"/>
    <w:rsid w:val="00466E7A"/>
    <w:rsid w:val="00497127"/>
    <w:rsid w:val="004A0C0B"/>
    <w:rsid w:val="004A111C"/>
    <w:rsid w:val="004E0EFF"/>
    <w:rsid w:val="00572815"/>
    <w:rsid w:val="006141FB"/>
    <w:rsid w:val="00625542"/>
    <w:rsid w:val="006343CF"/>
    <w:rsid w:val="007110B8"/>
    <w:rsid w:val="007A6ED8"/>
    <w:rsid w:val="008A0446"/>
    <w:rsid w:val="008D7AE0"/>
    <w:rsid w:val="009175EE"/>
    <w:rsid w:val="009655D6"/>
    <w:rsid w:val="00982DD3"/>
    <w:rsid w:val="009E1373"/>
    <w:rsid w:val="009F3A88"/>
    <w:rsid w:val="009F6051"/>
    <w:rsid w:val="00AE716E"/>
    <w:rsid w:val="00B10A96"/>
    <w:rsid w:val="00B22FA2"/>
    <w:rsid w:val="00B2525F"/>
    <w:rsid w:val="00B4716D"/>
    <w:rsid w:val="00B71578"/>
    <w:rsid w:val="00B93FEC"/>
    <w:rsid w:val="00CA53C7"/>
    <w:rsid w:val="00CC1226"/>
    <w:rsid w:val="00D31365"/>
    <w:rsid w:val="00E055C5"/>
    <w:rsid w:val="00E35FB8"/>
    <w:rsid w:val="00E74176"/>
    <w:rsid w:val="00F10C60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4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D4D"/>
  </w:style>
  <w:style w:type="paragraph" w:styleId="a6">
    <w:name w:val="Balloon Text"/>
    <w:basedOn w:val="a"/>
    <w:link w:val="a7"/>
    <w:uiPriority w:val="99"/>
    <w:semiHidden/>
    <w:unhideWhenUsed/>
    <w:rsid w:val="002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4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D4D"/>
  </w:style>
  <w:style w:type="paragraph" w:styleId="a6">
    <w:name w:val="Balloon Text"/>
    <w:basedOn w:val="a"/>
    <w:link w:val="a7"/>
    <w:uiPriority w:val="99"/>
    <w:semiHidden/>
    <w:unhideWhenUsed/>
    <w:rsid w:val="002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775&amp;dst=100101&amp;field=134&amp;date=18.01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2023-03-06T08:29:00Z</cp:lastPrinted>
  <dcterms:created xsi:type="dcterms:W3CDTF">2023-03-06T04:01:00Z</dcterms:created>
  <dcterms:modified xsi:type="dcterms:W3CDTF">2023-03-30T05:06:00Z</dcterms:modified>
</cp:coreProperties>
</file>