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516959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516959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516959">
        <w:rPr>
          <w:rFonts w:ascii="Arial" w:hAnsi="Arial" w:cs="Arial"/>
          <w:b/>
          <w:bCs/>
          <w:szCs w:val="24"/>
        </w:rPr>
        <w:t xml:space="preserve">рск </w:t>
      </w:r>
      <w:r w:rsidR="00656310" w:rsidRPr="00516959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516959">
        <w:rPr>
          <w:rFonts w:ascii="Arial" w:hAnsi="Arial" w:cs="Arial"/>
          <w:b/>
          <w:bCs/>
          <w:szCs w:val="24"/>
        </w:rPr>
        <w:t>асноярск</w:t>
      </w:r>
      <w:r w:rsidRPr="00516959">
        <w:rPr>
          <w:rFonts w:ascii="Arial" w:hAnsi="Arial" w:cs="Arial"/>
          <w:b/>
          <w:bCs/>
          <w:szCs w:val="24"/>
        </w:rPr>
        <w:t>ого</w:t>
      </w:r>
      <w:r w:rsidR="00656310" w:rsidRPr="00516959">
        <w:rPr>
          <w:rFonts w:ascii="Arial" w:hAnsi="Arial" w:cs="Arial"/>
          <w:b/>
          <w:bCs/>
          <w:szCs w:val="24"/>
        </w:rPr>
        <w:t xml:space="preserve"> кра</w:t>
      </w:r>
      <w:r w:rsidRPr="00516959">
        <w:rPr>
          <w:rFonts w:ascii="Arial" w:hAnsi="Arial" w:cs="Arial"/>
          <w:b/>
          <w:bCs/>
          <w:szCs w:val="24"/>
        </w:rPr>
        <w:t>я</w:t>
      </w:r>
    </w:p>
    <w:p w:rsidR="00656310" w:rsidRPr="00516959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516959" w:rsidRDefault="002A2965" w:rsidP="00656310">
      <w:pPr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656310" w:rsidRPr="00516959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516959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516959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516959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516959">
        <w:rPr>
          <w:rFonts w:cs="Arial"/>
          <w:b/>
          <w:i w:val="0"/>
          <w:sz w:val="24"/>
          <w:szCs w:val="24"/>
        </w:rPr>
        <w:t>Р</w:t>
      </w:r>
      <w:proofErr w:type="gramEnd"/>
      <w:r w:rsidRPr="00516959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516959" w:rsidRDefault="00656310" w:rsidP="00516959">
      <w:pPr>
        <w:pStyle w:val="1"/>
        <w:jc w:val="left"/>
        <w:rPr>
          <w:rFonts w:cs="Arial"/>
          <w:sz w:val="24"/>
          <w:szCs w:val="24"/>
        </w:rPr>
      </w:pP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  <w:r w:rsidRPr="00516959">
        <w:rPr>
          <w:rFonts w:cs="Arial"/>
          <w:noProof/>
          <w:sz w:val="24"/>
          <w:szCs w:val="24"/>
        </w:rPr>
        <w:tab/>
      </w:r>
    </w:p>
    <w:p w:rsidR="00656310" w:rsidRPr="00516959" w:rsidRDefault="00E81109" w:rsidP="00656310">
      <w:pPr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 </w:t>
      </w:r>
      <w:r w:rsidR="00A67A64" w:rsidRPr="00516959">
        <w:rPr>
          <w:rFonts w:ascii="Arial" w:hAnsi="Arial" w:cs="Arial"/>
          <w:sz w:val="24"/>
          <w:szCs w:val="24"/>
        </w:rPr>
        <w:t>3</w:t>
      </w:r>
      <w:r w:rsidR="002D0C77" w:rsidRPr="00516959">
        <w:rPr>
          <w:rFonts w:ascii="Arial" w:hAnsi="Arial" w:cs="Arial"/>
          <w:sz w:val="24"/>
          <w:szCs w:val="24"/>
        </w:rPr>
        <w:t>0</w:t>
      </w:r>
      <w:r w:rsidR="005C15AD" w:rsidRPr="00516959">
        <w:rPr>
          <w:rFonts w:ascii="Arial" w:hAnsi="Arial" w:cs="Arial"/>
          <w:sz w:val="24"/>
          <w:szCs w:val="24"/>
        </w:rPr>
        <w:t xml:space="preserve"> </w:t>
      </w:r>
      <w:r w:rsidR="00656310" w:rsidRPr="00516959">
        <w:rPr>
          <w:rFonts w:ascii="Arial" w:hAnsi="Arial" w:cs="Arial"/>
          <w:sz w:val="24"/>
          <w:szCs w:val="24"/>
        </w:rPr>
        <w:t>.</w:t>
      </w:r>
      <w:r w:rsidR="0053528D" w:rsidRPr="00516959">
        <w:rPr>
          <w:rFonts w:ascii="Arial" w:hAnsi="Arial" w:cs="Arial"/>
          <w:sz w:val="24"/>
          <w:szCs w:val="24"/>
        </w:rPr>
        <w:t>0</w:t>
      </w:r>
      <w:r w:rsidR="002D0C77" w:rsidRPr="00516959">
        <w:rPr>
          <w:rFonts w:ascii="Arial" w:hAnsi="Arial" w:cs="Arial"/>
          <w:sz w:val="24"/>
          <w:szCs w:val="24"/>
        </w:rPr>
        <w:t>8</w:t>
      </w:r>
      <w:r w:rsidR="00656310" w:rsidRPr="00516959">
        <w:rPr>
          <w:rFonts w:ascii="Arial" w:hAnsi="Arial" w:cs="Arial"/>
          <w:sz w:val="24"/>
          <w:szCs w:val="24"/>
        </w:rPr>
        <w:t>.202</w:t>
      </w:r>
      <w:r w:rsidR="00F05F2F" w:rsidRPr="00516959">
        <w:rPr>
          <w:rFonts w:ascii="Arial" w:hAnsi="Arial" w:cs="Arial"/>
          <w:sz w:val="24"/>
          <w:szCs w:val="24"/>
        </w:rPr>
        <w:t>3</w:t>
      </w:r>
      <w:r w:rsidR="00656310" w:rsidRPr="00516959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BC499A" w:rsidRPr="00516959">
        <w:rPr>
          <w:rFonts w:ascii="Arial" w:hAnsi="Arial" w:cs="Arial"/>
          <w:sz w:val="24"/>
          <w:szCs w:val="24"/>
        </w:rPr>
        <w:t>3</w:t>
      </w:r>
      <w:r w:rsidR="00A67A64" w:rsidRPr="00516959">
        <w:rPr>
          <w:rFonts w:ascii="Arial" w:hAnsi="Arial" w:cs="Arial"/>
          <w:sz w:val="24"/>
          <w:szCs w:val="24"/>
        </w:rPr>
        <w:t>8</w:t>
      </w:r>
      <w:r w:rsidR="001E3462" w:rsidRPr="00516959">
        <w:rPr>
          <w:rFonts w:ascii="Arial" w:hAnsi="Arial" w:cs="Arial"/>
          <w:sz w:val="24"/>
          <w:szCs w:val="24"/>
        </w:rPr>
        <w:t xml:space="preserve"> </w:t>
      </w:r>
      <w:r w:rsidR="00E66A60" w:rsidRPr="00516959">
        <w:rPr>
          <w:rFonts w:ascii="Arial" w:hAnsi="Arial" w:cs="Arial"/>
          <w:sz w:val="24"/>
          <w:szCs w:val="24"/>
        </w:rPr>
        <w:t>–</w:t>
      </w:r>
      <w:r w:rsidR="00656310" w:rsidRPr="00516959">
        <w:rPr>
          <w:rFonts w:ascii="Arial" w:hAnsi="Arial" w:cs="Arial"/>
          <w:sz w:val="24"/>
          <w:szCs w:val="24"/>
        </w:rPr>
        <w:t xml:space="preserve"> </w:t>
      </w:r>
      <w:r w:rsidR="002D0C77" w:rsidRPr="00516959">
        <w:rPr>
          <w:rFonts w:ascii="Arial" w:hAnsi="Arial" w:cs="Arial"/>
          <w:sz w:val="24"/>
          <w:szCs w:val="24"/>
        </w:rPr>
        <w:t xml:space="preserve"> </w:t>
      </w:r>
      <w:r w:rsidR="00E374C0" w:rsidRPr="00516959">
        <w:rPr>
          <w:rFonts w:ascii="Arial" w:hAnsi="Arial" w:cs="Arial"/>
          <w:sz w:val="24"/>
          <w:szCs w:val="24"/>
        </w:rPr>
        <w:t>2</w:t>
      </w:r>
      <w:r w:rsidR="00A67A64" w:rsidRPr="00516959">
        <w:rPr>
          <w:rFonts w:ascii="Arial" w:hAnsi="Arial" w:cs="Arial"/>
          <w:sz w:val="24"/>
          <w:szCs w:val="24"/>
        </w:rPr>
        <w:t>30</w:t>
      </w:r>
      <w:r w:rsidR="006849F8" w:rsidRPr="00516959">
        <w:rPr>
          <w:rFonts w:ascii="Arial" w:hAnsi="Arial" w:cs="Arial"/>
          <w:sz w:val="24"/>
          <w:szCs w:val="24"/>
        </w:rPr>
        <w:t xml:space="preserve"> </w:t>
      </w:r>
      <w:r w:rsidR="00E66A60" w:rsidRPr="00516959">
        <w:rPr>
          <w:rFonts w:ascii="Arial" w:hAnsi="Arial" w:cs="Arial"/>
          <w:sz w:val="24"/>
          <w:szCs w:val="24"/>
        </w:rPr>
        <w:t xml:space="preserve"> </w:t>
      </w:r>
      <w:r w:rsidR="00CC6F01" w:rsidRPr="00516959">
        <w:rPr>
          <w:rFonts w:ascii="Arial" w:hAnsi="Arial" w:cs="Arial"/>
          <w:sz w:val="24"/>
          <w:szCs w:val="24"/>
        </w:rPr>
        <w:t>- НПА</w:t>
      </w:r>
    </w:p>
    <w:p w:rsidR="00BC67B4" w:rsidRPr="00516959" w:rsidRDefault="00BC67B4" w:rsidP="00BC67B4">
      <w:pPr>
        <w:pStyle w:val="21"/>
        <w:rPr>
          <w:rFonts w:ascii="Arial" w:hAnsi="Arial" w:cs="Arial"/>
          <w:szCs w:val="24"/>
        </w:rPr>
      </w:pPr>
      <w:proofErr w:type="gramStart"/>
      <w:r w:rsidRPr="00516959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516959">
        <w:rPr>
          <w:rFonts w:ascii="Arial" w:hAnsi="Arial" w:cs="Arial"/>
          <w:szCs w:val="24"/>
        </w:rPr>
        <w:t>Дивногорского</w:t>
      </w:r>
      <w:proofErr w:type="spellEnd"/>
      <w:r w:rsidRPr="00516959">
        <w:rPr>
          <w:rFonts w:ascii="Arial" w:hAnsi="Arial" w:cs="Arial"/>
          <w:szCs w:val="24"/>
        </w:rPr>
        <w:t xml:space="preserve"> городского</w:t>
      </w:r>
      <w:r w:rsidR="00B77B19" w:rsidRPr="00516959">
        <w:rPr>
          <w:rFonts w:ascii="Arial" w:hAnsi="Arial" w:cs="Arial"/>
          <w:szCs w:val="24"/>
        </w:rPr>
        <w:t xml:space="preserve"> </w:t>
      </w:r>
      <w:r w:rsidR="00656310" w:rsidRPr="00516959">
        <w:rPr>
          <w:rFonts w:ascii="Arial" w:hAnsi="Arial" w:cs="Arial"/>
          <w:szCs w:val="24"/>
        </w:rPr>
        <w:t xml:space="preserve">Совета  депутатов от  </w:t>
      </w:r>
      <w:r w:rsidR="002A2965" w:rsidRPr="00516959">
        <w:rPr>
          <w:rFonts w:ascii="Arial" w:hAnsi="Arial" w:cs="Arial"/>
          <w:szCs w:val="24"/>
        </w:rPr>
        <w:t>2</w:t>
      </w:r>
      <w:r w:rsidR="00F05F2F" w:rsidRPr="00516959">
        <w:rPr>
          <w:rFonts w:ascii="Arial" w:hAnsi="Arial" w:cs="Arial"/>
          <w:szCs w:val="24"/>
        </w:rPr>
        <w:t>1</w:t>
      </w:r>
      <w:r w:rsidRPr="00516959">
        <w:rPr>
          <w:rFonts w:ascii="Arial" w:hAnsi="Arial" w:cs="Arial"/>
          <w:szCs w:val="24"/>
        </w:rPr>
        <w:t xml:space="preserve"> декабря  20</w:t>
      </w:r>
      <w:r w:rsidR="00656310" w:rsidRPr="00516959">
        <w:rPr>
          <w:rFonts w:ascii="Arial" w:hAnsi="Arial" w:cs="Arial"/>
          <w:szCs w:val="24"/>
        </w:rPr>
        <w:t>2</w:t>
      </w:r>
      <w:r w:rsidR="00F05F2F" w:rsidRPr="00516959">
        <w:rPr>
          <w:rFonts w:ascii="Arial" w:hAnsi="Arial" w:cs="Arial"/>
          <w:szCs w:val="24"/>
        </w:rPr>
        <w:t>2</w:t>
      </w:r>
      <w:r w:rsidRPr="00516959">
        <w:rPr>
          <w:rFonts w:ascii="Arial" w:hAnsi="Arial" w:cs="Arial"/>
          <w:szCs w:val="24"/>
        </w:rPr>
        <w:t xml:space="preserve"> г. №  </w:t>
      </w:r>
      <w:r w:rsidR="00F05F2F" w:rsidRPr="00516959">
        <w:rPr>
          <w:rFonts w:ascii="Arial" w:hAnsi="Arial" w:cs="Arial"/>
          <w:szCs w:val="24"/>
        </w:rPr>
        <w:t>29</w:t>
      </w:r>
      <w:r w:rsidRPr="00516959">
        <w:rPr>
          <w:rFonts w:ascii="Arial" w:hAnsi="Arial" w:cs="Arial"/>
          <w:szCs w:val="24"/>
        </w:rPr>
        <w:t xml:space="preserve"> – </w:t>
      </w:r>
      <w:r w:rsidR="002A2965" w:rsidRPr="00516959">
        <w:rPr>
          <w:rFonts w:ascii="Arial" w:hAnsi="Arial" w:cs="Arial"/>
          <w:szCs w:val="24"/>
        </w:rPr>
        <w:t>1</w:t>
      </w:r>
      <w:r w:rsidR="00F05F2F" w:rsidRPr="00516959">
        <w:rPr>
          <w:rFonts w:ascii="Arial" w:hAnsi="Arial" w:cs="Arial"/>
          <w:szCs w:val="24"/>
        </w:rPr>
        <w:t>9</w:t>
      </w:r>
      <w:r w:rsidR="002A2965" w:rsidRPr="00516959">
        <w:rPr>
          <w:rFonts w:ascii="Arial" w:hAnsi="Arial" w:cs="Arial"/>
          <w:szCs w:val="24"/>
        </w:rPr>
        <w:t>0</w:t>
      </w:r>
      <w:r w:rsidRPr="00516959">
        <w:rPr>
          <w:rFonts w:ascii="Arial" w:hAnsi="Arial" w:cs="Arial"/>
          <w:szCs w:val="24"/>
        </w:rPr>
        <w:t xml:space="preserve"> – ГС «О бюджете  города  Дивногорск</w:t>
      </w:r>
      <w:r w:rsidR="00C2538C" w:rsidRPr="00516959">
        <w:rPr>
          <w:rFonts w:ascii="Arial" w:hAnsi="Arial" w:cs="Arial"/>
          <w:szCs w:val="24"/>
        </w:rPr>
        <w:t>а</w:t>
      </w:r>
      <w:r w:rsidRPr="00516959">
        <w:rPr>
          <w:rFonts w:ascii="Arial" w:hAnsi="Arial" w:cs="Arial"/>
          <w:szCs w:val="24"/>
        </w:rPr>
        <w:t xml:space="preserve"> на 202</w:t>
      </w:r>
      <w:r w:rsidR="00F05F2F" w:rsidRPr="00516959">
        <w:rPr>
          <w:rFonts w:ascii="Arial" w:hAnsi="Arial" w:cs="Arial"/>
          <w:szCs w:val="24"/>
        </w:rPr>
        <w:t>3</w:t>
      </w:r>
      <w:r w:rsidRPr="00516959">
        <w:rPr>
          <w:rFonts w:ascii="Arial" w:hAnsi="Arial" w:cs="Arial"/>
          <w:szCs w:val="24"/>
        </w:rPr>
        <w:t xml:space="preserve"> год и  плановый период 202</w:t>
      </w:r>
      <w:r w:rsidR="00F05F2F" w:rsidRPr="00516959">
        <w:rPr>
          <w:rFonts w:ascii="Arial" w:hAnsi="Arial" w:cs="Arial"/>
          <w:szCs w:val="24"/>
        </w:rPr>
        <w:t>4</w:t>
      </w:r>
      <w:r w:rsidRPr="00516959">
        <w:rPr>
          <w:rFonts w:ascii="Arial" w:hAnsi="Arial" w:cs="Arial"/>
          <w:szCs w:val="24"/>
        </w:rPr>
        <w:t>-202</w:t>
      </w:r>
      <w:r w:rsidR="00F05F2F" w:rsidRPr="00516959">
        <w:rPr>
          <w:rFonts w:ascii="Arial" w:hAnsi="Arial" w:cs="Arial"/>
          <w:szCs w:val="24"/>
        </w:rPr>
        <w:t>5</w:t>
      </w:r>
      <w:r w:rsidRPr="00516959">
        <w:rPr>
          <w:rFonts w:ascii="Arial" w:hAnsi="Arial" w:cs="Arial"/>
          <w:szCs w:val="24"/>
        </w:rPr>
        <w:t xml:space="preserve"> годов» </w:t>
      </w:r>
      <w:r w:rsidR="00DA2379" w:rsidRPr="00516959">
        <w:rPr>
          <w:rFonts w:ascii="Arial" w:hAnsi="Arial" w:cs="Arial"/>
          <w:szCs w:val="24"/>
        </w:rPr>
        <w:t>(в редакции р</w:t>
      </w:r>
      <w:r w:rsidR="00CC6F01" w:rsidRPr="00516959">
        <w:rPr>
          <w:rFonts w:ascii="Arial" w:hAnsi="Arial" w:cs="Arial"/>
          <w:szCs w:val="24"/>
        </w:rPr>
        <w:t>ешени</w:t>
      </w:r>
      <w:r w:rsidR="00887229" w:rsidRPr="00516959">
        <w:rPr>
          <w:rFonts w:ascii="Arial" w:hAnsi="Arial" w:cs="Arial"/>
          <w:szCs w:val="24"/>
        </w:rPr>
        <w:t>й</w:t>
      </w:r>
      <w:r w:rsidR="00CC6F01" w:rsidRPr="00516959">
        <w:rPr>
          <w:rFonts w:ascii="Arial" w:hAnsi="Arial" w:cs="Arial"/>
          <w:szCs w:val="24"/>
        </w:rPr>
        <w:t xml:space="preserve"> от 25.01.2023 № 30-196-НПА, от 29.03.2023 №32-198- НПА</w:t>
      </w:r>
      <w:r w:rsidR="00A77FEA" w:rsidRPr="00516959">
        <w:rPr>
          <w:rFonts w:ascii="Arial" w:hAnsi="Arial" w:cs="Arial"/>
          <w:szCs w:val="24"/>
        </w:rPr>
        <w:t>, от 19.0</w:t>
      </w:r>
      <w:r w:rsidR="00BA679F" w:rsidRPr="00516959">
        <w:rPr>
          <w:rFonts w:ascii="Arial" w:hAnsi="Arial" w:cs="Arial"/>
          <w:szCs w:val="24"/>
        </w:rPr>
        <w:t>4</w:t>
      </w:r>
      <w:r w:rsidR="00A77FEA" w:rsidRPr="00516959">
        <w:rPr>
          <w:rFonts w:ascii="Arial" w:hAnsi="Arial" w:cs="Arial"/>
          <w:szCs w:val="24"/>
        </w:rPr>
        <w:t>.2023 № 33-203-НПА</w:t>
      </w:r>
      <w:r w:rsidR="00E56ADB" w:rsidRPr="00516959">
        <w:rPr>
          <w:rFonts w:ascii="Arial" w:hAnsi="Arial" w:cs="Arial"/>
          <w:szCs w:val="24"/>
        </w:rPr>
        <w:t xml:space="preserve">, </w:t>
      </w:r>
      <w:r w:rsidR="000F5BEC" w:rsidRPr="00516959">
        <w:rPr>
          <w:rFonts w:ascii="Arial" w:hAnsi="Arial" w:cs="Arial"/>
          <w:szCs w:val="24"/>
        </w:rPr>
        <w:t xml:space="preserve"> </w:t>
      </w:r>
      <w:r w:rsidR="00E56ADB" w:rsidRPr="00516959">
        <w:rPr>
          <w:rFonts w:ascii="Arial" w:hAnsi="Arial" w:cs="Arial"/>
          <w:szCs w:val="24"/>
        </w:rPr>
        <w:t>от 24.05.2023 № 34-205-НПА</w:t>
      </w:r>
      <w:r w:rsidR="002D0C77" w:rsidRPr="00516959">
        <w:rPr>
          <w:rFonts w:ascii="Arial" w:hAnsi="Arial" w:cs="Arial"/>
          <w:szCs w:val="24"/>
        </w:rPr>
        <w:t>, от 28.06.2023 № 35-219-НПА</w:t>
      </w:r>
      <w:r w:rsidR="00DD0DE3" w:rsidRPr="00516959">
        <w:rPr>
          <w:rFonts w:ascii="Arial" w:hAnsi="Arial" w:cs="Arial"/>
          <w:szCs w:val="24"/>
        </w:rPr>
        <w:t>, от 02.08.2023 № 36-225-НПА</w:t>
      </w:r>
      <w:r w:rsidR="00A67A64" w:rsidRPr="00516959">
        <w:rPr>
          <w:rFonts w:ascii="Arial" w:hAnsi="Arial" w:cs="Arial"/>
          <w:szCs w:val="24"/>
        </w:rPr>
        <w:t>, от 09.08.2023 № 37-228-НПА</w:t>
      </w:r>
      <w:r w:rsidR="00DA2379" w:rsidRPr="00516959">
        <w:rPr>
          <w:rFonts w:ascii="Arial" w:hAnsi="Arial" w:cs="Arial"/>
          <w:szCs w:val="24"/>
        </w:rPr>
        <w:t>)</w:t>
      </w:r>
      <w:r w:rsidRPr="00516959">
        <w:rPr>
          <w:rFonts w:ascii="Arial" w:hAnsi="Arial" w:cs="Arial"/>
          <w:szCs w:val="24"/>
        </w:rPr>
        <w:t xml:space="preserve"> </w:t>
      </w:r>
      <w:proofErr w:type="gramEnd"/>
    </w:p>
    <w:p w:rsidR="00BC67B4" w:rsidRPr="00516959" w:rsidRDefault="00BC67B4" w:rsidP="00BC67B4">
      <w:pPr>
        <w:pStyle w:val="2"/>
        <w:rPr>
          <w:rFonts w:ascii="Arial" w:hAnsi="Arial" w:cs="Arial"/>
          <w:szCs w:val="24"/>
        </w:rPr>
      </w:pPr>
      <w:r w:rsidRPr="00516959">
        <w:rPr>
          <w:rFonts w:ascii="Arial" w:hAnsi="Arial" w:cs="Arial"/>
          <w:szCs w:val="24"/>
        </w:rPr>
        <w:tab/>
      </w:r>
    </w:p>
    <w:p w:rsidR="00BC67B4" w:rsidRPr="00516959" w:rsidRDefault="00BC67B4" w:rsidP="00F06097">
      <w:pPr>
        <w:pStyle w:val="2"/>
        <w:spacing w:line="276" w:lineRule="auto"/>
        <w:contextualSpacing/>
        <w:rPr>
          <w:rFonts w:ascii="Arial" w:hAnsi="Arial" w:cs="Arial"/>
          <w:b/>
          <w:szCs w:val="24"/>
        </w:rPr>
      </w:pPr>
      <w:r w:rsidRPr="00516959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516959">
        <w:rPr>
          <w:rFonts w:ascii="Arial" w:hAnsi="Arial" w:cs="Arial"/>
          <w:szCs w:val="24"/>
        </w:rPr>
        <w:t>Дивногорский</w:t>
      </w:r>
      <w:proofErr w:type="spellEnd"/>
      <w:r w:rsidRPr="00516959">
        <w:rPr>
          <w:rFonts w:ascii="Arial" w:hAnsi="Arial" w:cs="Arial"/>
          <w:szCs w:val="24"/>
        </w:rPr>
        <w:t xml:space="preserve">  городской  Совет  депутатов </w:t>
      </w:r>
      <w:r w:rsidRPr="00516959">
        <w:rPr>
          <w:rFonts w:ascii="Arial" w:hAnsi="Arial" w:cs="Arial"/>
          <w:b/>
          <w:szCs w:val="24"/>
        </w:rPr>
        <w:t>РЕШИЛ:</w:t>
      </w:r>
    </w:p>
    <w:p w:rsidR="00BC67B4" w:rsidRPr="00516959" w:rsidRDefault="000F5BEC" w:rsidP="00F06097">
      <w:pPr>
        <w:pStyle w:val="21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516959">
        <w:rPr>
          <w:rFonts w:ascii="Arial" w:hAnsi="Arial" w:cs="Arial"/>
          <w:szCs w:val="24"/>
        </w:rPr>
        <w:t xml:space="preserve">1. </w:t>
      </w:r>
      <w:proofErr w:type="gramStart"/>
      <w:r w:rsidRPr="00516959">
        <w:rPr>
          <w:rFonts w:ascii="Arial" w:hAnsi="Arial" w:cs="Arial"/>
          <w:szCs w:val="24"/>
        </w:rPr>
        <w:t xml:space="preserve">Внести в решение </w:t>
      </w:r>
      <w:proofErr w:type="spellStart"/>
      <w:r w:rsidRPr="00516959">
        <w:rPr>
          <w:rFonts w:ascii="Arial" w:hAnsi="Arial" w:cs="Arial"/>
          <w:szCs w:val="24"/>
        </w:rPr>
        <w:t>Дивногорского</w:t>
      </w:r>
      <w:proofErr w:type="spellEnd"/>
      <w:r w:rsidRPr="00516959">
        <w:rPr>
          <w:rFonts w:ascii="Arial" w:hAnsi="Arial" w:cs="Arial"/>
          <w:szCs w:val="24"/>
        </w:rPr>
        <w:t xml:space="preserve"> городского Совета  депутатов </w:t>
      </w:r>
      <w:r w:rsidR="00BC67B4" w:rsidRPr="00516959">
        <w:rPr>
          <w:rFonts w:ascii="Arial" w:hAnsi="Arial" w:cs="Arial"/>
          <w:szCs w:val="24"/>
        </w:rPr>
        <w:t xml:space="preserve">от </w:t>
      </w:r>
      <w:r w:rsidR="002A2965" w:rsidRPr="00516959">
        <w:rPr>
          <w:rFonts w:ascii="Arial" w:hAnsi="Arial" w:cs="Arial"/>
          <w:szCs w:val="24"/>
        </w:rPr>
        <w:t>2</w:t>
      </w:r>
      <w:r w:rsidR="00F05F2F" w:rsidRPr="00516959">
        <w:rPr>
          <w:rFonts w:ascii="Arial" w:hAnsi="Arial" w:cs="Arial"/>
          <w:szCs w:val="24"/>
        </w:rPr>
        <w:t>1</w:t>
      </w:r>
      <w:r w:rsidR="002A2965" w:rsidRPr="00516959">
        <w:rPr>
          <w:rFonts w:ascii="Arial" w:hAnsi="Arial" w:cs="Arial"/>
          <w:szCs w:val="24"/>
        </w:rPr>
        <w:t xml:space="preserve"> декабря  202</w:t>
      </w:r>
      <w:r w:rsidR="00F05F2F" w:rsidRPr="00516959">
        <w:rPr>
          <w:rFonts w:ascii="Arial" w:hAnsi="Arial" w:cs="Arial"/>
          <w:szCs w:val="24"/>
        </w:rPr>
        <w:t>2</w:t>
      </w:r>
      <w:r w:rsidR="002A2965" w:rsidRPr="00516959">
        <w:rPr>
          <w:rFonts w:ascii="Arial" w:hAnsi="Arial" w:cs="Arial"/>
          <w:szCs w:val="24"/>
        </w:rPr>
        <w:t xml:space="preserve"> г. №  </w:t>
      </w:r>
      <w:r w:rsidR="00F05F2F" w:rsidRPr="00516959">
        <w:rPr>
          <w:rFonts w:ascii="Arial" w:hAnsi="Arial" w:cs="Arial"/>
          <w:szCs w:val="24"/>
        </w:rPr>
        <w:t>30</w:t>
      </w:r>
      <w:r w:rsidR="002A2965" w:rsidRPr="00516959">
        <w:rPr>
          <w:rFonts w:ascii="Arial" w:hAnsi="Arial" w:cs="Arial"/>
          <w:szCs w:val="24"/>
        </w:rPr>
        <w:t>– 1</w:t>
      </w:r>
      <w:r w:rsidR="00F05F2F" w:rsidRPr="00516959">
        <w:rPr>
          <w:rFonts w:ascii="Arial" w:hAnsi="Arial" w:cs="Arial"/>
          <w:szCs w:val="24"/>
        </w:rPr>
        <w:t>9</w:t>
      </w:r>
      <w:r w:rsidR="002A2965" w:rsidRPr="00516959">
        <w:rPr>
          <w:rFonts w:ascii="Arial" w:hAnsi="Arial" w:cs="Arial"/>
          <w:szCs w:val="24"/>
        </w:rPr>
        <w:t>0 – ГС</w:t>
      </w:r>
      <w:r w:rsidR="00BC67B4" w:rsidRPr="00516959">
        <w:rPr>
          <w:rFonts w:ascii="Arial" w:hAnsi="Arial" w:cs="Arial"/>
          <w:szCs w:val="24"/>
        </w:rPr>
        <w:t xml:space="preserve"> «О бюджете   города  Дивногорск на 202</w:t>
      </w:r>
      <w:r w:rsidR="00F05F2F" w:rsidRPr="00516959">
        <w:rPr>
          <w:rFonts w:ascii="Arial" w:hAnsi="Arial" w:cs="Arial"/>
          <w:szCs w:val="24"/>
        </w:rPr>
        <w:t>3</w:t>
      </w:r>
      <w:r w:rsidR="00BC67B4" w:rsidRPr="00516959">
        <w:rPr>
          <w:rFonts w:ascii="Arial" w:hAnsi="Arial" w:cs="Arial"/>
          <w:szCs w:val="24"/>
        </w:rPr>
        <w:t xml:space="preserve"> год и  плановый период 202</w:t>
      </w:r>
      <w:r w:rsidR="00F05F2F" w:rsidRPr="00516959">
        <w:rPr>
          <w:rFonts w:ascii="Arial" w:hAnsi="Arial" w:cs="Arial"/>
          <w:szCs w:val="24"/>
        </w:rPr>
        <w:t>4</w:t>
      </w:r>
      <w:r w:rsidR="00BC67B4" w:rsidRPr="00516959">
        <w:rPr>
          <w:rFonts w:ascii="Arial" w:hAnsi="Arial" w:cs="Arial"/>
          <w:szCs w:val="24"/>
        </w:rPr>
        <w:t>-202</w:t>
      </w:r>
      <w:r w:rsidR="00F05F2F" w:rsidRPr="00516959">
        <w:rPr>
          <w:rFonts w:ascii="Arial" w:hAnsi="Arial" w:cs="Arial"/>
          <w:szCs w:val="24"/>
        </w:rPr>
        <w:t>5</w:t>
      </w:r>
      <w:r w:rsidR="00BC67B4" w:rsidRPr="00516959">
        <w:rPr>
          <w:rFonts w:ascii="Arial" w:hAnsi="Arial" w:cs="Arial"/>
          <w:szCs w:val="24"/>
        </w:rPr>
        <w:t xml:space="preserve"> годов</w:t>
      </w:r>
      <w:r w:rsidRPr="00516959">
        <w:rPr>
          <w:rFonts w:ascii="Arial" w:hAnsi="Arial" w:cs="Arial"/>
          <w:szCs w:val="24"/>
        </w:rPr>
        <w:t xml:space="preserve"> </w:t>
      </w:r>
      <w:r w:rsidR="00BC67B4" w:rsidRPr="00516959">
        <w:rPr>
          <w:rFonts w:ascii="Arial" w:hAnsi="Arial" w:cs="Arial"/>
          <w:szCs w:val="24"/>
        </w:rPr>
        <w:t xml:space="preserve">» </w:t>
      </w:r>
      <w:r w:rsidR="00DA2379" w:rsidRPr="00516959">
        <w:rPr>
          <w:rFonts w:ascii="Arial" w:hAnsi="Arial" w:cs="Arial"/>
          <w:szCs w:val="24"/>
        </w:rPr>
        <w:t>(в редакци</w:t>
      </w:r>
      <w:bookmarkStart w:id="0" w:name="_GoBack"/>
      <w:bookmarkEnd w:id="0"/>
      <w:r w:rsidR="00DA2379" w:rsidRPr="00516959">
        <w:rPr>
          <w:rFonts w:ascii="Arial" w:hAnsi="Arial" w:cs="Arial"/>
          <w:szCs w:val="24"/>
        </w:rPr>
        <w:t>и р</w:t>
      </w:r>
      <w:r w:rsidR="00980771" w:rsidRPr="00516959">
        <w:rPr>
          <w:rFonts w:ascii="Arial" w:hAnsi="Arial" w:cs="Arial"/>
          <w:szCs w:val="24"/>
        </w:rPr>
        <w:t>ешени</w:t>
      </w:r>
      <w:r w:rsidR="00887229" w:rsidRPr="00516959">
        <w:rPr>
          <w:rFonts w:ascii="Arial" w:hAnsi="Arial" w:cs="Arial"/>
          <w:szCs w:val="24"/>
        </w:rPr>
        <w:t>й</w:t>
      </w:r>
      <w:r w:rsidR="00980771" w:rsidRPr="00516959">
        <w:rPr>
          <w:rFonts w:ascii="Arial" w:hAnsi="Arial" w:cs="Arial"/>
          <w:szCs w:val="24"/>
        </w:rPr>
        <w:t xml:space="preserve"> от 25.01.2023 № 30-196-НП, от 29.03.2023 №32-198-НПА</w:t>
      </w:r>
      <w:r w:rsidR="00A77FEA" w:rsidRPr="00516959">
        <w:rPr>
          <w:rFonts w:ascii="Arial" w:hAnsi="Arial" w:cs="Arial"/>
          <w:szCs w:val="24"/>
        </w:rPr>
        <w:t>, от 19.0</w:t>
      </w:r>
      <w:r w:rsidR="00773D46" w:rsidRPr="00516959">
        <w:rPr>
          <w:rFonts w:ascii="Arial" w:hAnsi="Arial" w:cs="Arial"/>
          <w:szCs w:val="24"/>
        </w:rPr>
        <w:t>4</w:t>
      </w:r>
      <w:r w:rsidR="00A77FEA" w:rsidRPr="00516959">
        <w:rPr>
          <w:rFonts w:ascii="Arial" w:hAnsi="Arial" w:cs="Arial"/>
          <w:szCs w:val="24"/>
        </w:rPr>
        <w:t>.2023 № 33-203-НПА</w:t>
      </w:r>
      <w:r w:rsidR="00E56ADB" w:rsidRPr="00516959">
        <w:rPr>
          <w:rFonts w:ascii="Arial" w:hAnsi="Arial" w:cs="Arial"/>
          <w:szCs w:val="24"/>
        </w:rPr>
        <w:t>, от 24.05.2023 № 34-205-НПА</w:t>
      </w:r>
      <w:r w:rsidR="002D0C77" w:rsidRPr="00516959">
        <w:rPr>
          <w:rFonts w:ascii="Arial" w:hAnsi="Arial" w:cs="Arial"/>
          <w:szCs w:val="24"/>
        </w:rPr>
        <w:t>, от 28.06.2023 № 35-219-НПА</w:t>
      </w:r>
      <w:r w:rsidR="00DD0DE3" w:rsidRPr="00516959">
        <w:rPr>
          <w:rFonts w:ascii="Arial" w:hAnsi="Arial" w:cs="Arial"/>
          <w:szCs w:val="24"/>
        </w:rPr>
        <w:t>, от 02.08.2023 № 36-225-НПА</w:t>
      </w:r>
      <w:r w:rsidR="00A67A64" w:rsidRPr="00516959">
        <w:rPr>
          <w:rFonts w:ascii="Arial" w:hAnsi="Arial" w:cs="Arial"/>
          <w:szCs w:val="24"/>
        </w:rPr>
        <w:t>, от 09.08.2023 № 37-228-НПА</w:t>
      </w:r>
      <w:r w:rsidR="00DA2379" w:rsidRPr="00516959">
        <w:rPr>
          <w:rFonts w:ascii="Arial" w:hAnsi="Arial" w:cs="Arial"/>
          <w:szCs w:val="24"/>
        </w:rPr>
        <w:t>)</w:t>
      </w:r>
      <w:r w:rsidRPr="00516959">
        <w:rPr>
          <w:rFonts w:ascii="Arial" w:hAnsi="Arial" w:cs="Arial"/>
          <w:szCs w:val="24"/>
        </w:rPr>
        <w:t xml:space="preserve"> </w:t>
      </w:r>
      <w:r w:rsidR="00BC67B4" w:rsidRPr="00516959">
        <w:rPr>
          <w:rFonts w:ascii="Arial" w:hAnsi="Arial" w:cs="Arial"/>
          <w:szCs w:val="24"/>
        </w:rPr>
        <w:t>следующие</w:t>
      </w:r>
      <w:r w:rsidR="00E56ADB" w:rsidRPr="00516959">
        <w:rPr>
          <w:rFonts w:ascii="Arial" w:hAnsi="Arial" w:cs="Arial"/>
          <w:szCs w:val="24"/>
        </w:rPr>
        <w:t xml:space="preserve"> </w:t>
      </w:r>
      <w:r w:rsidR="00BC67B4" w:rsidRPr="00516959">
        <w:rPr>
          <w:rFonts w:ascii="Arial" w:hAnsi="Arial" w:cs="Arial"/>
          <w:szCs w:val="24"/>
        </w:rPr>
        <w:t xml:space="preserve"> изменения:</w:t>
      </w:r>
      <w:proofErr w:type="gramEnd"/>
    </w:p>
    <w:p w:rsidR="00BC67B4" w:rsidRPr="00516959" w:rsidRDefault="00BC67B4" w:rsidP="00F06097">
      <w:pPr>
        <w:contextualSpacing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bCs/>
          <w:sz w:val="24"/>
          <w:szCs w:val="24"/>
        </w:rPr>
        <w:t>1</w:t>
      </w:r>
      <w:r w:rsidRPr="00516959">
        <w:rPr>
          <w:rFonts w:ascii="Arial" w:hAnsi="Arial" w:cs="Arial"/>
          <w:sz w:val="24"/>
          <w:szCs w:val="24"/>
        </w:rPr>
        <w:t xml:space="preserve">.1.  </w:t>
      </w:r>
      <w:r w:rsidR="003F2968" w:rsidRPr="00516959">
        <w:rPr>
          <w:rFonts w:ascii="Arial" w:hAnsi="Arial" w:cs="Arial"/>
          <w:sz w:val="24"/>
          <w:szCs w:val="24"/>
        </w:rPr>
        <w:t>С</w:t>
      </w:r>
      <w:r w:rsidRPr="00516959">
        <w:rPr>
          <w:rFonts w:ascii="Arial" w:hAnsi="Arial" w:cs="Arial"/>
          <w:sz w:val="24"/>
          <w:szCs w:val="24"/>
        </w:rPr>
        <w:t>тать</w:t>
      </w:r>
      <w:r w:rsidR="003F2968" w:rsidRPr="00516959">
        <w:rPr>
          <w:rFonts w:ascii="Arial" w:hAnsi="Arial" w:cs="Arial"/>
          <w:sz w:val="24"/>
          <w:szCs w:val="24"/>
        </w:rPr>
        <w:t>ю</w:t>
      </w:r>
      <w:r w:rsidRPr="00516959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C62533" w:rsidRPr="00516959" w:rsidRDefault="00BC67B4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«</w:t>
      </w:r>
      <w:r w:rsidR="00C62533" w:rsidRPr="00516959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2023 год:</w:t>
      </w:r>
    </w:p>
    <w:p w:rsidR="006C6806" w:rsidRPr="00516959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1</w:t>
      </w:r>
      <w:r w:rsidR="006C6806" w:rsidRPr="00516959">
        <w:rPr>
          <w:rFonts w:ascii="Arial" w:hAnsi="Arial" w:cs="Arial"/>
          <w:sz w:val="24"/>
          <w:szCs w:val="24"/>
        </w:rPr>
        <w:t>) прогнозируемый общий объем доходов бюджета города Дивногорска в сумме 2</w:t>
      </w:r>
      <w:r w:rsidR="00613D1C" w:rsidRPr="00516959">
        <w:rPr>
          <w:rFonts w:ascii="Arial" w:hAnsi="Arial" w:cs="Arial"/>
          <w:sz w:val="24"/>
          <w:szCs w:val="24"/>
        </w:rPr>
        <w:t> </w:t>
      </w:r>
      <w:r w:rsidR="003F2968" w:rsidRPr="00516959">
        <w:rPr>
          <w:rFonts w:ascii="Arial" w:hAnsi="Arial" w:cs="Arial"/>
          <w:sz w:val="24"/>
          <w:szCs w:val="24"/>
        </w:rPr>
        <w:t>209</w:t>
      </w:r>
      <w:r w:rsidR="00613D1C" w:rsidRPr="00516959">
        <w:rPr>
          <w:rFonts w:ascii="Arial" w:hAnsi="Arial" w:cs="Arial"/>
          <w:sz w:val="24"/>
          <w:szCs w:val="24"/>
        </w:rPr>
        <w:t> </w:t>
      </w:r>
      <w:r w:rsidR="003F2968" w:rsidRPr="00516959">
        <w:rPr>
          <w:rFonts w:ascii="Arial" w:hAnsi="Arial" w:cs="Arial"/>
          <w:sz w:val="24"/>
          <w:szCs w:val="24"/>
        </w:rPr>
        <w:t>36</w:t>
      </w:r>
      <w:r w:rsidR="003626C9" w:rsidRPr="00516959">
        <w:rPr>
          <w:rFonts w:ascii="Arial" w:hAnsi="Arial" w:cs="Arial"/>
          <w:sz w:val="24"/>
          <w:szCs w:val="24"/>
        </w:rPr>
        <w:t>1</w:t>
      </w:r>
      <w:r w:rsidR="00613D1C" w:rsidRPr="00516959">
        <w:rPr>
          <w:rFonts w:ascii="Arial" w:hAnsi="Arial" w:cs="Arial"/>
          <w:sz w:val="24"/>
          <w:szCs w:val="24"/>
        </w:rPr>
        <w:t>,</w:t>
      </w:r>
      <w:r w:rsidR="003F2968" w:rsidRPr="00516959">
        <w:rPr>
          <w:rFonts w:ascii="Arial" w:hAnsi="Arial" w:cs="Arial"/>
          <w:sz w:val="24"/>
          <w:szCs w:val="24"/>
        </w:rPr>
        <w:t>5</w:t>
      </w:r>
      <w:r w:rsidR="006C6806" w:rsidRPr="00516959">
        <w:rPr>
          <w:rFonts w:ascii="Arial" w:hAnsi="Arial" w:cs="Arial"/>
          <w:sz w:val="24"/>
          <w:szCs w:val="24"/>
        </w:rPr>
        <w:t xml:space="preserve"> тыс. рублей;</w:t>
      </w:r>
    </w:p>
    <w:p w:rsidR="006C6806" w:rsidRPr="00516959" w:rsidRDefault="006C6806" w:rsidP="003626C9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2</w:t>
      </w:r>
      <w:r w:rsidR="001C33C4" w:rsidRPr="00516959">
        <w:rPr>
          <w:rFonts w:ascii="Arial" w:hAnsi="Arial" w:cs="Arial"/>
          <w:sz w:val="24"/>
          <w:szCs w:val="24"/>
        </w:rPr>
        <w:t> </w:t>
      </w:r>
      <w:r w:rsidR="0054719E" w:rsidRPr="00516959">
        <w:rPr>
          <w:rFonts w:ascii="Arial" w:hAnsi="Arial" w:cs="Arial"/>
          <w:sz w:val="24"/>
          <w:szCs w:val="24"/>
        </w:rPr>
        <w:t>3</w:t>
      </w:r>
      <w:r w:rsidR="003626C9" w:rsidRPr="00516959">
        <w:rPr>
          <w:rFonts w:ascii="Arial" w:hAnsi="Arial" w:cs="Arial"/>
          <w:sz w:val="24"/>
          <w:szCs w:val="24"/>
        </w:rPr>
        <w:t>9</w:t>
      </w:r>
      <w:r w:rsidR="003F2968" w:rsidRPr="00516959">
        <w:rPr>
          <w:rFonts w:ascii="Arial" w:hAnsi="Arial" w:cs="Arial"/>
          <w:sz w:val="24"/>
          <w:szCs w:val="24"/>
        </w:rPr>
        <w:t>2</w:t>
      </w:r>
      <w:r w:rsidR="003626C9" w:rsidRPr="00516959">
        <w:rPr>
          <w:rFonts w:ascii="Arial" w:hAnsi="Arial" w:cs="Arial"/>
          <w:sz w:val="24"/>
          <w:szCs w:val="24"/>
        </w:rPr>
        <w:t> </w:t>
      </w:r>
      <w:r w:rsidR="003F2968" w:rsidRPr="00516959">
        <w:rPr>
          <w:rFonts w:ascii="Arial" w:hAnsi="Arial" w:cs="Arial"/>
          <w:sz w:val="24"/>
          <w:szCs w:val="24"/>
        </w:rPr>
        <w:t>71</w:t>
      </w:r>
      <w:r w:rsidR="003626C9" w:rsidRPr="00516959">
        <w:rPr>
          <w:rFonts w:ascii="Arial" w:hAnsi="Arial" w:cs="Arial"/>
          <w:sz w:val="24"/>
          <w:szCs w:val="24"/>
        </w:rPr>
        <w:t>4,</w:t>
      </w:r>
      <w:r w:rsidR="003F2968" w:rsidRPr="00516959">
        <w:rPr>
          <w:rFonts w:ascii="Arial" w:hAnsi="Arial" w:cs="Arial"/>
          <w:sz w:val="24"/>
          <w:szCs w:val="24"/>
        </w:rPr>
        <w:t>9</w:t>
      </w:r>
      <w:r w:rsidR="001C33C4" w:rsidRPr="00516959">
        <w:rPr>
          <w:rFonts w:ascii="Arial" w:hAnsi="Arial" w:cs="Arial"/>
          <w:sz w:val="24"/>
          <w:szCs w:val="24"/>
        </w:rPr>
        <w:t xml:space="preserve"> </w:t>
      </w:r>
      <w:r w:rsidRPr="00516959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516959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3) дефицит бюджета города Дивногорска в сумме 1</w:t>
      </w:r>
      <w:r w:rsidR="003F2968" w:rsidRPr="00516959">
        <w:rPr>
          <w:rFonts w:ascii="Arial" w:hAnsi="Arial" w:cs="Arial"/>
          <w:sz w:val="24"/>
          <w:szCs w:val="24"/>
        </w:rPr>
        <w:t>83</w:t>
      </w:r>
      <w:r w:rsidRPr="00516959">
        <w:rPr>
          <w:rFonts w:ascii="Arial" w:hAnsi="Arial" w:cs="Arial"/>
          <w:sz w:val="24"/>
          <w:szCs w:val="24"/>
        </w:rPr>
        <w:t> </w:t>
      </w:r>
      <w:r w:rsidR="003F2968" w:rsidRPr="00516959">
        <w:rPr>
          <w:rFonts w:ascii="Arial" w:hAnsi="Arial" w:cs="Arial"/>
          <w:sz w:val="24"/>
          <w:szCs w:val="24"/>
        </w:rPr>
        <w:t>3</w:t>
      </w:r>
      <w:r w:rsidRPr="00516959">
        <w:rPr>
          <w:rFonts w:ascii="Arial" w:hAnsi="Arial" w:cs="Arial"/>
          <w:sz w:val="24"/>
          <w:szCs w:val="24"/>
        </w:rPr>
        <w:t>53,4 тыс. рублей;</w:t>
      </w:r>
    </w:p>
    <w:p w:rsidR="00BC67B4" w:rsidRPr="00516959" w:rsidRDefault="00C62533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4) источники внут</w:t>
      </w:r>
      <w:r w:rsidR="000F5BEC" w:rsidRPr="00516959">
        <w:rPr>
          <w:rFonts w:ascii="Arial" w:hAnsi="Arial" w:cs="Arial"/>
          <w:sz w:val="24"/>
          <w:szCs w:val="24"/>
        </w:rPr>
        <w:t xml:space="preserve">реннего </w:t>
      </w:r>
      <w:proofErr w:type="gramStart"/>
      <w:r w:rsidR="000F5BEC" w:rsidRPr="00516959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Pr="00516959">
        <w:rPr>
          <w:rFonts w:ascii="Arial" w:hAnsi="Arial" w:cs="Arial"/>
          <w:sz w:val="24"/>
          <w:szCs w:val="24"/>
        </w:rPr>
        <w:t>бюджета города Дивногорска</w:t>
      </w:r>
      <w:proofErr w:type="gramEnd"/>
      <w:r w:rsidRPr="00516959">
        <w:rPr>
          <w:rFonts w:ascii="Arial" w:hAnsi="Arial" w:cs="Arial"/>
          <w:sz w:val="24"/>
          <w:szCs w:val="24"/>
        </w:rPr>
        <w:t xml:space="preserve"> в сумме 1</w:t>
      </w:r>
      <w:r w:rsidR="003F2968" w:rsidRPr="00516959">
        <w:rPr>
          <w:rFonts w:ascii="Arial" w:hAnsi="Arial" w:cs="Arial"/>
          <w:sz w:val="24"/>
          <w:szCs w:val="24"/>
        </w:rPr>
        <w:t>83</w:t>
      </w:r>
      <w:r w:rsidRPr="00516959">
        <w:rPr>
          <w:rFonts w:ascii="Arial" w:hAnsi="Arial" w:cs="Arial"/>
          <w:sz w:val="24"/>
          <w:szCs w:val="24"/>
        </w:rPr>
        <w:t> </w:t>
      </w:r>
      <w:r w:rsidR="003F2968" w:rsidRPr="00516959">
        <w:rPr>
          <w:rFonts w:ascii="Arial" w:hAnsi="Arial" w:cs="Arial"/>
          <w:sz w:val="24"/>
          <w:szCs w:val="24"/>
        </w:rPr>
        <w:t>3</w:t>
      </w:r>
      <w:r w:rsidRPr="00516959">
        <w:rPr>
          <w:rFonts w:ascii="Arial" w:hAnsi="Arial" w:cs="Arial"/>
          <w:sz w:val="24"/>
          <w:szCs w:val="24"/>
        </w:rPr>
        <w:t>53,4 тыс. рублей согласно приложению 1 к настоящему решению.</w:t>
      </w:r>
    </w:p>
    <w:p w:rsidR="002B3798" w:rsidRPr="00516959" w:rsidRDefault="002B3798" w:rsidP="002B379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2024 год и на 2025 год:</w:t>
      </w:r>
    </w:p>
    <w:p w:rsidR="002B3798" w:rsidRPr="00516959" w:rsidRDefault="002B3798" w:rsidP="00147751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</w:t>
      </w:r>
      <w:proofErr w:type="gramStart"/>
      <w:r w:rsidRPr="00516959">
        <w:rPr>
          <w:rFonts w:ascii="Arial" w:hAnsi="Arial" w:cs="Arial"/>
          <w:sz w:val="24"/>
          <w:szCs w:val="24"/>
        </w:rPr>
        <w:t>на</w:t>
      </w:r>
      <w:proofErr w:type="gramEnd"/>
      <w:r w:rsidRPr="00516959">
        <w:rPr>
          <w:rFonts w:ascii="Arial" w:hAnsi="Arial" w:cs="Arial"/>
          <w:sz w:val="24"/>
          <w:szCs w:val="24"/>
        </w:rPr>
        <w:t xml:space="preserve"> 2024 год в сумме  1 297 932,0 тыс. рублей и на 2025 год в сумме 1 311 780,5 тыс. рублей;</w:t>
      </w:r>
    </w:p>
    <w:p w:rsidR="002B3798" w:rsidRPr="00516959" w:rsidRDefault="002B3798" w:rsidP="00147751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16959">
        <w:rPr>
          <w:rFonts w:ascii="Arial" w:hAnsi="Arial" w:cs="Arial"/>
          <w:sz w:val="24"/>
          <w:szCs w:val="24"/>
        </w:rPr>
        <w:t>2) общий объем расходов бюджета города Дивногорска на 2024 год в сумме 1 267 932,0 тыс. рублей, в том числе условно утвержденные расходы в сумме 24 895,1 тыс. рублей, и на 2025 год в сумме 1 292 680,5 тыс. рублей, в том числе условно утвержденные расходы в сумме 65 353,8 тыс. рублей;</w:t>
      </w:r>
      <w:proofErr w:type="gramEnd"/>
    </w:p>
    <w:p w:rsidR="002B3798" w:rsidRPr="00516959" w:rsidRDefault="002B3798" w:rsidP="00147751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3) дефицит бюджета города Дивногорска на 2024 год в сумме - 30 000,0 тыс. рублей и на 2025 год в сумме - 19 100,0 тыс. рублей;</w:t>
      </w:r>
    </w:p>
    <w:p w:rsidR="003F2968" w:rsidRPr="00516959" w:rsidRDefault="002B3798" w:rsidP="00147751">
      <w:pPr>
        <w:autoSpaceDE w:val="0"/>
        <w:autoSpaceDN w:val="0"/>
        <w:adjustRightInd w:val="0"/>
        <w:spacing w:line="30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lastRenderedPageBreak/>
        <w:t xml:space="preserve">4) источники внутреннего </w:t>
      </w:r>
      <w:proofErr w:type="gramStart"/>
      <w:r w:rsidRPr="00516959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516959">
        <w:rPr>
          <w:rFonts w:ascii="Arial" w:hAnsi="Arial" w:cs="Arial"/>
          <w:sz w:val="24"/>
          <w:szCs w:val="24"/>
        </w:rPr>
        <w:t xml:space="preserve"> на 2024 год в сумме - 30 000,0 тыс. рублей и на 2025 год в сумме           - 19 100,0 тыс. рублей согласно приложению 2 к настоящему решению.</w:t>
      </w:r>
      <w:r w:rsidR="00147751" w:rsidRPr="00516959">
        <w:rPr>
          <w:rFonts w:ascii="Arial" w:hAnsi="Arial" w:cs="Arial"/>
          <w:sz w:val="24"/>
          <w:szCs w:val="24"/>
        </w:rPr>
        <w:t>».</w:t>
      </w:r>
    </w:p>
    <w:p w:rsidR="00BC67B4" w:rsidRPr="00516959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1.2. В статье 1 приложени</w:t>
      </w:r>
      <w:r w:rsidR="00766C9B" w:rsidRPr="00516959">
        <w:rPr>
          <w:rFonts w:ascii="Arial" w:hAnsi="Arial" w:cs="Arial"/>
          <w:sz w:val="24"/>
          <w:szCs w:val="24"/>
        </w:rPr>
        <w:t>я</w:t>
      </w:r>
      <w:r w:rsidRPr="00516959">
        <w:rPr>
          <w:rFonts w:ascii="Arial" w:hAnsi="Arial" w:cs="Arial"/>
          <w:sz w:val="24"/>
          <w:szCs w:val="24"/>
        </w:rPr>
        <w:t xml:space="preserve"> 1</w:t>
      </w:r>
      <w:r w:rsidR="00766C9B" w:rsidRPr="00516959">
        <w:rPr>
          <w:rFonts w:ascii="Arial" w:hAnsi="Arial" w:cs="Arial"/>
          <w:sz w:val="24"/>
          <w:szCs w:val="24"/>
        </w:rPr>
        <w:t xml:space="preserve"> и 2 </w:t>
      </w:r>
      <w:r w:rsidRPr="00516959">
        <w:rPr>
          <w:rFonts w:ascii="Arial" w:hAnsi="Arial" w:cs="Arial"/>
          <w:sz w:val="24"/>
          <w:szCs w:val="24"/>
        </w:rPr>
        <w:t>изложить в но</w:t>
      </w:r>
      <w:r w:rsidR="006679CA" w:rsidRPr="00516959">
        <w:rPr>
          <w:rFonts w:ascii="Arial" w:hAnsi="Arial" w:cs="Arial"/>
          <w:sz w:val="24"/>
          <w:szCs w:val="24"/>
        </w:rPr>
        <w:t>вой  редакции согласно приложени</w:t>
      </w:r>
      <w:r w:rsidR="00766C9B" w:rsidRPr="00516959">
        <w:rPr>
          <w:rFonts w:ascii="Arial" w:hAnsi="Arial" w:cs="Arial"/>
          <w:sz w:val="24"/>
          <w:szCs w:val="24"/>
        </w:rPr>
        <w:t>ям</w:t>
      </w:r>
      <w:r w:rsidRPr="00516959">
        <w:rPr>
          <w:rFonts w:ascii="Arial" w:hAnsi="Arial" w:cs="Arial"/>
          <w:sz w:val="24"/>
          <w:szCs w:val="24"/>
        </w:rPr>
        <w:t xml:space="preserve"> 1</w:t>
      </w:r>
      <w:r w:rsidR="00A84F19" w:rsidRPr="00516959">
        <w:rPr>
          <w:rFonts w:ascii="Arial" w:hAnsi="Arial" w:cs="Arial"/>
          <w:sz w:val="24"/>
          <w:szCs w:val="24"/>
        </w:rPr>
        <w:t xml:space="preserve"> </w:t>
      </w:r>
      <w:r w:rsidR="00766C9B" w:rsidRPr="00516959">
        <w:rPr>
          <w:rFonts w:ascii="Arial" w:hAnsi="Arial" w:cs="Arial"/>
          <w:sz w:val="24"/>
          <w:szCs w:val="24"/>
        </w:rPr>
        <w:t xml:space="preserve">и 2 </w:t>
      </w:r>
      <w:r w:rsidR="00BB18D5" w:rsidRPr="00516959">
        <w:rPr>
          <w:rFonts w:ascii="Arial" w:hAnsi="Arial" w:cs="Arial"/>
          <w:sz w:val="24"/>
          <w:szCs w:val="24"/>
        </w:rPr>
        <w:t xml:space="preserve"> </w:t>
      </w:r>
      <w:r w:rsidRPr="00516959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516959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516959">
        <w:rPr>
          <w:rFonts w:ascii="Arial" w:hAnsi="Arial" w:cs="Arial"/>
          <w:sz w:val="24"/>
          <w:szCs w:val="24"/>
        </w:rPr>
        <w:t>3 приложени</w:t>
      </w:r>
      <w:r w:rsidR="002D7676" w:rsidRPr="00516959">
        <w:rPr>
          <w:rFonts w:ascii="Arial" w:hAnsi="Arial" w:cs="Arial"/>
          <w:sz w:val="24"/>
          <w:szCs w:val="24"/>
        </w:rPr>
        <w:t>е</w:t>
      </w:r>
      <w:r w:rsidRPr="00516959">
        <w:rPr>
          <w:rFonts w:ascii="Arial" w:hAnsi="Arial" w:cs="Arial"/>
          <w:sz w:val="24"/>
          <w:szCs w:val="24"/>
        </w:rPr>
        <w:t xml:space="preserve"> 3 изложить в но</w:t>
      </w:r>
      <w:r w:rsidR="006679CA" w:rsidRPr="00516959">
        <w:rPr>
          <w:rFonts w:ascii="Arial" w:hAnsi="Arial" w:cs="Arial"/>
          <w:sz w:val="24"/>
          <w:szCs w:val="24"/>
        </w:rPr>
        <w:t xml:space="preserve">вой  редакции согласно приложению </w:t>
      </w:r>
      <w:r w:rsidR="00766C9B" w:rsidRPr="00516959">
        <w:rPr>
          <w:rFonts w:ascii="Arial" w:hAnsi="Arial" w:cs="Arial"/>
          <w:sz w:val="24"/>
          <w:szCs w:val="24"/>
        </w:rPr>
        <w:t>3</w:t>
      </w:r>
      <w:r w:rsidRPr="0051695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516959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1.4</w:t>
      </w:r>
      <w:r w:rsidR="006679CA" w:rsidRPr="00516959">
        <w:rPr>
          <w:rFonts w:ascii="Arial" w:hAnsi="Arial" w:cs="Arial"/>
          <w:sz w:val="24"/>
          <w:szCs w:val="24"/>
        </w:rPr>
        <w:t>. В статье 4 приложения  5, 6</w:t>
      </w:r>
      <w:r w:rsidR="005E0092" w:rsidRPr="00516959">
        <w:rPr>
          <w:rFonts w:ascii="Arial" w:hAnsi="Arial" w:cs="Arial"/>
          <w:sz w:val="24"/>
          <w:szCs w:val="24"/>
        </w:rPr>
        <w:t xml:space="preserve"> и</w:t>
      </w:r>
      <w:r w:rsidR="00084612" w:rsidRPr="00516959">
        <w:rPr>
          <w:rFonts w:ascii="Arial" w:hAnsi="Arial" w:cs="Arial"/>
          <w:sz w:val="24"/>
          <w:szCs w:val="24"/>
        </w:rPr>
        <w:t xml:space="preserve"> </w:t>
      </w:r>
      <w:r w:rsidRPr="00516959">
        <w:rPr>
          <w:rFonts w:ascii="Arial" w:hAnsi="Arial" w:cs="Arial"/>
          <w:sz w:val="24"/>
          <w:szCs w:val="24"/>
        </w:rPr>
        <w:t>8</w:t>
      </w:r>
      <w:r w:rsidR="00084612" w:rsidRPr="00516959">
        <w:rPr>
          <w:rFonts w:ascii="Arial" w:hAnsi="Arial" w:cs="Arial"/>
          <w:sz w:val="24"/>
          <w:szCs w:val="24"/>
        </w:rPr>
        <w:t xml:space="preserve">  -</w:t>
      </w:r>
      <w:r w:rsidRPr="00516959">
        <w:rPr>
          <w:rFonts w:ascii="Arial" w:hAnsi="Arial" w:cs="Arial"/>
          <w:sz w:val="24"/>
          <w:szCs w:val="24"/>
        </w:rPr>
        <w:t xml:space="preserve"> </w:t>
      </w:r>
      <w:r w:rsidR="000360D2" w:rsidRPr="00516959">
        <w:rPr>
          <w:rFonts w:ascii="Arial" w:hAnsi="Arial" w:cs="Arial"/>
          <w:sz w:val="24"/>
          <w:szCs w:val="24"/>
        </w:rPr>
        <w:t xml:space="preserve"> </w:t>
      </w:r>
      <w:r w:rsidRPr="00516959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6679CA" w:rsidRPr="00516959">
        <w:rPr>
          <w:rFonts w:ascii="Arial" w:hAnsi="Arial" w:cs="Arial"/>
          <w:sz w:val="24"/>
          <w:szCs w:val="24"/>
        </w:rPr>
        <w:t>4</w:t>
      </w:r>
      <w:r w:rsidR="00766C9B" w:rsidRPr="00516959">
        <w:rPr>
          <w:rFonts w:ascii="Arial" w:hAnsi="Arial" w:cs="Arial"/>
          <w:sz w:val="24"/>
          <w:szCs w:val="24"/>
        </w:rPr>
        <w:t>,</w:t>
      </w:r>
      <w:r w:rsidR="000A5850" w:rsidRPr="00516959">
        <w:rPr>
          <w:rFonts w:ascii="Arial" w:hAnsi="Arial" w:cs="Arial"/>
          <w:sz w:val="24"/>
          <w:szCs w:val="24"/>
        </w:rPr>
        <w:t xml:space="preserve"> 5</w:t>
      </w:r>
      <w:r w:rsidR="00766C9B" w:rsidRPr="00516959">
        <w:rPr>
          <w:rFonts w:ascii="Arial" w:hAnsi="Arial" w:cs="Arial"/>
          <w:sz w:val="24"/>
          <w:szCs w:val="24"/>
        </w:rPr>
        <w:t xml:space="preserve"> и 6</w:t>
      </w:r>
      <w:r w:rsidR="00DD0DE3" w:rsidRPr="00516959">
        <w:rPr>
          <w:rFonts w:ascii="Arial" w:hAnsi="Arial" w:cs="Arial"/>
          <w:sz w:val="24"/>
          <w:szCs w:val="24"/>
        </w:rPr>
        <w:t xml:space="preserve"> </w:t>
      </w:r>
      <w:r w:rsidRPr="00516959">
        <w:rPr>
          <w:rFonts w:ascii="Arial" w:hAnsi="Arial" w:cs="Arial"/>
          <w:sz w:val="24"/>
          <w:szCs w:val="24"/>
        </w:rPr>
        <w:t>к настоящему решению.</w:t>
      </w:r>
    </w:p>
    <w:p w:rsidR="007E7EE1" w:rsidRPr="00516959" w:rsidRDefault="0001417A" w:rsidP="0001417A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1.5. </w:t>
      </w:r>
      <w:r w:rsidR="007E7EE1" w:rsidRPr="00516959">
        <w:rPr>
          <w:rFonts w:ascii="Arial" w:hAnsi="Arial" w:cs="Arial"/>
          <w:sz w:val="24"/>
          <w:szCs w:val="24"/>
        </w:rPr>
        <w:t>В статье 4 в приложении 7 строки 710 - 711 изложить в следующей редакции:</w:t>
      </w:r>
    </w:p>
    <w:tbl>
      <w:tblPr>
        <w:tblW w:w="97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835"/>
        <w:gridCol w:w="565"/>
        <w:gridCol w:w="508"/>
        <w:gridCol w:w="934"/>
        <w:gridCol w:w="752"/>
        <w:gridCol w:w="1777"/>
        <w:gridCol w:w="1660"/>
      </w:tblGrid>
      <w:tr w:rsidR="007E7EE1" w:rsidRPr="00516959" w:rsidTr="007E7EE1">
        <w:trPr>
          <w:trHeight w:val="930"/>
        </w:trPr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5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52" w:type="dxa"/>
            <w:shd w:val="clear" w:color="000000" w:fill="FFFFFF"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777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 xml:space="preserve">24 895,1 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 xml:space="preserve">65 353,8  </w:t>
            </w:r>
          </w:p>
        </w:tc>
      </w:tr>
      <w:tr w:rsidR="007E7EE1" w:rsidRPr="00516959" w:rsidTr="007E7EE1">
        <w:trPr>
          <w:trHeight w:val="315"/>
        </w:trPr>
        <w:tc>
          <w:tcPr>
            <w:tcW w:w="727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5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1 267 932,0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E7EE1" w:rsidRPr="00516959" w:rsidRDefault="007E7EE1" w:rsidP="007E7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1 292 680,5 </w:t>
            </w:r>
          </w:p>
        </w:tc>
      </w:tr>
    </w:tbl>
    <w:p w:rsidR="007E7EE1" w:rsidRPr="00516959" w:rsidRDefault="007E7EE1" w:rsidP="007E7EE1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1.6. В статье 4 в приложении 9 строки </w:t>
      </w:r>
      <w:r w:rsidR="00A009C3" w:rsidRPr="00516959">
        <w:rPr>
          <w:rFonts w:ascii="Arial" w:hAnsi="Arial" w:cs="Arial"/>
          <w:sz w:val="24"/>
          <w:szCs w:val="24"/>
        </w:rPr>
        <w:t>6</w:t>
      </w:r>
      <w:r w:rsidRPr="00516959">
        <w:rPr>
          <w:rFonts w:ascii="Arial" w:hAnsi="Arial" w:cs="Arial"/>
          <w:sz w:val="24"/>
          <w:szCs w:val="24"/>
        </w:rPr>
        <w:t>1</w:t>
      </w:r>
      <w:r w:rsidR="00A009C3" w:rsidRPr="00516959">
        <w:rPr>
          <w:rFonts w:ascii="Arial" w:hAnsi="Arial" w:cs="Arial"/>
          <w:sz w:val="24"/>
          <w:szCs w:val="24"/>
        </w:rPr>
        <w:t>2</w:t>
      </w:r>
      <w:r w:rsidRPr="00516959">
        <w:rPr>
          <w:rFonts w:ascii="Arial" w:hAnsi="Arial" w:cs="Arial"/>
          <w:sz w:val="24"/>
          <w:szCs w:val="24"/>
        </w:rPr>
        <w:t xml:space="preserve"> -</w:t>
      </w:r>
      <w:r w:rsidR="00A009C3" w:rsidRPr="00516959">
        <w:rPr>
          <w:rFonts w:ascii="Arial" w:hAnsi="Arial" w:cs="Arial"/>
          <w:sz w:val="24"/>
          <w:szCs w:val="24"/>
        </w:rPr>
        <w:t xml:space="preserve"> 6</w:t>
      </w:r>
      <w:r w:rsidRPr="00516959">
        <w:rPr>
          <w:rFonts w:ascii="Arial" w:hAnsi="Arial" w:cs="Arial"/>
          <w:sz w:val="24"/>
          <w:szCs w:val="24"/>
        </w:rPr>
        <w:t>1</w:t>
      </w:r>
      <w:r w:rsidR="00A009C3" w:rsidRPr="00516959">
        <w:rPr>
          <w:rFonts w:ascii="Arial" w:hAnsi="Arial" w:cs="Arial"/>
          <w:sz w:val="24"/>
          <w:szCs w:val="24"/>
        </w:rPr>
        <w:t>3</w:t>
      </w:r>
      <w:r w:rsidRPr="0051695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971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610"/>
        <w:gridCol w:w="1658"/>
        <w:gridCol w:w="610"/>
        <w:gridCol w:w="567"/>
        <w:gridCol w:w="1559"/>
        <w:gridCol w:w="1760"/>
      </w:tblGrid>
      <w:tr w:rsidR="00A009C3" w:rsidRPr="00516959" w:rsidTr="00A009C3">
        <w:trPr>
          <w:trHeight w:val="300"/>
        </w:trPr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10" w:type="dxa"/>
            <w:shd w:val="clear" w:color="000000" w:fill="FFFFFF"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10" w:type="dxa"/>
            <w:shd w:val="clear" w:color="000000" w:fill="FFFFFF"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 xml:space="preserve">24 895,1  </w:t>
            </w:r>
          </w:p>
        </w:tc>
        <w:tc>
          <w:tcPr>
            <w:tcW w:w="1760" w:type="dxa"/>
            <w:vAlign w:val="bottom"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 xml:space="preserve">65 353,8  </w:t>
            </w:r>
          </w:p>
        </w:tc>
      </w:tr>
      <w:tr w:rsidR="00A009C3" w:rsidRPr="00516959" w:rsidTr="00A009C3">
        <w:trPr>
          <w:trHeight w:val="555"/>
        </w:trPr>
        <w:tc>
          <w:tcPr>
            <w:tcW w:w="952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610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58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1 267 932,0  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A009C3" w:rsidRPr="00516959" w:rsidRDefault="00A009C3" w:rsidP="009F2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695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1 292 680,5 </w:t>
            </w:r>
          </w:p>
        </w:tc>
      </w:tr>
    </w:tbl>
    <w:p w:rsidR="001D795B" w:rsidRPr="00516959" w:rsidRDefault="00CD49DD" w:rsidP="00DA01E2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1.7. </w:t>
      </w:r>
      <w:r w:rsidR="001D795B" w:rsidRPr="00516959">
        <w:rPr>
          <w:rFonts w:ascii="Arial" w:hAnsi="Arial" w:cs="Arial"/>
          <w:sz w:val="24"/>
          <w:szCs w:val="24"/>
        </w:rPr>
        <w:t>В статье 14:</w:t>
      </w:r>
    </w:p>
    <w:p w:rsidR="001D795B" w:rsidRPr="00516959" w:rsidRDefault="001D795B" w:rsidP="00DA01E2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16959">
        <w:rPr>
          <w:rFonts w:ascii="Arial" w:hAnsi="Arial" w:cs="Arial"/>
          <w:sz w:val="24"/>
          <w:szCs w:val="24"/>
        </w:rPr>
        <w:t>1.7.1. в пункте 1 слова «на 2023 год в сумме 177 000,4 тыс. рублей» заменить словами  «на 2023 год в сумме 176 700,4 тыс. рублей»;</w:t>
      </w:r>
      <w:proofErr w:type="gramEnd"/>
    </w:p>
    <w:p w:rsidR="001D795B" w:rsidRPr="00516959" w:rsidRDefault="001D795B" w:rsidP="00DA01E2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1.7.2. в абзаце третьем пункта 2 слова «в 2023 году в сумме 30 470,7 тыс. рублей» заменить словами «в 2023 году в сумме 30 170,7 тыс. рублей».</w:t>
      </w:r>
    </w:p>
    <w:p w:rsidR="00DA01E2" w:rsidRPr="00516959" w:rsidRDefault="001D795B" w:rsidP="00DA01E2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1.8. </w:t>
      </w:r>
      <w:r w:rsidR="0001417A" w:rsidRPr="00516959">
        <w:rPr>
          <w:rFonts w:ascii="Arial" w:hAnsi="Arial" w:cs="Arial"/>
          <w:sz w:val="24"/>
          <w:szCs w:val="24"/>
        </w:rPr>
        <w:t>В статье 1</w:t>
      </w:r>
      <w:r w:rsidR="00CD49DD" w:rsidRPr="00516959">
        <w:rPr>
          <w:rFonts w:ascii="Arial" w:hAnsi="Arial" w:cs="Arial"/>
          <w:sz w:val="24"/>
          <w:szCs w:val="24"/>
        </w:rPr>
        <w:t>6</w:t>
      </w:r>
      <w:r w:rsidR="00DA01E2" w:rsidRPr="00516959">
        <w:rPr>
          <w:rFonts w:ascii="Arial" w:hAnsi="Arial" w:cs="Arial"/>
          <w:sz w:val="24"/>
          <w:szCs w:val="24"/>
        </w:rPr>
        <w:t xml:space="preserve"> в </w:t>
      </w:r>
      <w:r w:rsidR="0001417A" w:rsidRPr="00516959">
        <w:rPr>
          <w:rFonts w:ascii="Arial" w:hAnsi="Arial" w:cs="Arial"/>
          <w:sz w:val="24"/>
          <w:szCs w:val="24"/>
        </w:rPr>
        <w:t>приложение 1</w:t>
      </w:r>
      <w:r w:rsidR="00DA01E2" w:rsidRPr="00516959">
        <w:rPr>
          <w:rFonts w:ascii="Arial" w:hAnsi="Arial" w:cs="Arial"/>
          <w:sz w:val="24"/>
          <w:szCs w:val="24"/>
        </w:rPr>
        <w:t>1</w:t>
      </w:r>
      <w:r w:rsidR="0001417A" w:rsidRPr="00516959">
        <w:rPr>
          <w:rFonts w:ascii="Arial" w:hAnsi="Arial" w:cs="Arial"/>
          <w:sz w:val="24"/>
          <w:szCs w:val="24"/>
        </w:rPr>
        <w:t xml:space="preserve"> </w:t>
      </w:r>
      <w:r w:rsidR="00DA01E2" w:rsidRPr="00516959">
        <w:rPr>
          <w:rFonts w:ascii="Arial" w:hAnsi="Arial" w:cs="Arial"/>
          <w:sz w:val="24"/>
          <w:szCs w:val="24"/>
        </w:rPr>
        <w:t xml:space="preserve">пункт 1 </w:t>
      </w:r>
      <w:r w:rsidR="0001417A" w:rsidRPr="00516959">
        <w:rPr>
          <w:rFonts w:ascii="Arial" w:hAnsi="Arial" w:cs="Arial"/>
          <w:sz w:val="24"/>
          <w:szCs w:val="24"/>
        </w:rPr>
        <w:t xml:space="preserve">изложить в </w:t>
      </w:r>
      <w:r w:rsidR="00DA01E2" w:rsidRPr="00516959">
        <w:rPr>
          <w:rFonts w:ascii="Arial" w:hAnsi="Arial" w:cs="Arial"/>
          <w:sz w:val="24"/>
          <w:szCs w:val="24"/>
        </w:rPr>
        <w:t>следующей</w:t>
      </w:r>
      <w:r w:rsidR="0001417A" w:rsidRPr="00516959">
        <w:rPr>
          <w:rFonts w:ascii="Arial" w:hAnsi="Arial" w:cs="Arial"/>
          <w:sz w:val="24"/>
          <w:szCs w:val="24"/>
        </w:rPr>
        <w:t xml:space="preserve"> редакции</w:t>
      </w:r>
      <w:r w:rsidR="00DA01E2" w:rsidRPr="00516959">
        <w:rPr>
          <w:rFonts w:ascii="Arial" w:hAnsi="Arial" w:cs="Arial"/>
          <w:sz w:val="24"/>
          <w:szCs w:val="24"/>
        </w:rPr>
        <w:t>:</w:t>
      </w:r>
      <w:r w:rsidR="0001417A" w:rsidRPr="00516959">
        <w:rPr>
          <w:rFonts w:ascii="Arial" w:hAnsi="Arial" w:cs="Arial"/>
          <w:sz w:val="24"/>
          <w:szCs w:val="24"/>
        </w:rPr>
        <w:t xml:space="preserve"> </w:t>
      </w:r>
    </w:p>
    <w:p w:rsidR="00DA01E2" w:rsidRPr="00516959" w:rsidRDefault="00DA01E2" w:rsidP="00DA01E2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«Объемы привлечения сре</w:t>
      </w:r>
      <w:proofErr w:type="gramStart"/>
      <w:r w:rsidRPr="00516959">
        <w:rPr>
          <w:rFonts w:ascii="Arial" w:hAnsi="Arial" w:cs="Arial"/>
          <w:sz w:val="24"/>
          <w:szCs w:val="24"/>
        </w:rPr>
        <w:t>дств в б</w:t>
      </w:r>
      <w:proofErr w:type="gramEnd"/>
      <w:r w:rsidRPr="00516959">
        <w:rPr>
          <w:rFonts w:ascii="Arial" w:hAnsi="Arial" w:cs="Arial"/>
          <w:sz w:val="24"/>
          <w:szCs w:val="24"/>
        </w:rPr>
        <w:t>юджет города и объемы погашения долговых обязательств города Дивногорска</w:t>
      </w:r>
    </w:p>
    <w:p w:rsidR="00DA01E2" w:rsidRPr="00516959" w:rsidRDefault="00DA01E2" w:rsidP="00DA01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843"/>
        <w:gridCol w:w="1701"/>
        <w:gridCol w:w="1418"/>
      </w:tblGrid>
      <w:tr w:rsidR="00A52352" w:rsidRPr="00516959" w:rsidTr="002E1B16"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169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169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A52352" w:rsidRPr="00516959" w:rsidTr="002E1B16"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352" w:rsidRPr="00516959" w:rsidTr="002E1B16"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352" w:rsidRPr="00516959" w:rsidTr="002E1B16"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352" w:rsidRPr="00516959" w:rsidTr="002E1B16"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52352" w:rsidRPr="00516959" w:rsidTr="002E1B16">
        <w:trPr>
          <w:trHeight w:val="293"/>
        </w:trPr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746</w:t>
            </w:r>
            <w:r w:rsidR="002E1B16" w:rsidRPr="0051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959">
              <w:rPr>
                <w:rFonts w:ascii="Arial" w:hAnsi="Arial" w:cs="Arial"/>
                <w:sz w:val="24"/>
                <w:szCs w:val="24"/>
              </w:rPr>
              <w:t>638,8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741</w:t>
            </w:r>
            <w:r w:rsidR="002E1B16" w:rsidRPr="0051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959">
              <w:rPr>
                <w:rFonts w:ascii="Arial" w:hAnsi="Arial" w:cs="Arial"/>
                <w:sz w:val="24"/>
                <w:szCs w:val="24"/>
              </w:rPr>
              <w:t>686,2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772</w:t>
            </w:r>
            <w:r w:rsidR="002E1B16" w:rsidRPr="0051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959">
              <w:rPr>
                <w:rFonts w:ascii="Arial" w:hAnsi="Arial" w:cs="Arial"/>
                <w:sz w:val="24"/>
                <w:szCs w:val="24"/>
              </w:rPr>
              <w:t>003,6</w:t>
            </w:r>
          </w:p>
        </w:tc>
      </w:tr>
      <w:tr w:rsidR="002E1B16" w:rsidRPr="00516959" w:rsidTr="002E1B16">
        <w:trPr>
          <w:trHeight w:val="255"/>
        </w:trPr>
        <w:tc>
          <w:tcPr>
            <w:tcW w:w="81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843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63 785,6</w:t>
            </w:r>
          </w:p>
        </w:tc>
        <w:tc>
          <w:tcPr>
            <w:tcW w:w="1701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418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A52352" w:rsidRPr="00516959" w:rsidTr="002E1B16">
        <w:trPr>
          <w:trHeight w:val="255"/>
        </w:trPr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746</w:t>
            </w:r>
            <w:r w:rsidR="002E1B16" w:rsidRPr="0051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959">
              <w:rPr>
                <w:rFonts w:ascii="Arial" w:hAnsi="Arial" w:cs="Arial"/>
                <w:sz w:val="24"/>
                <w:szCs w:val="24"/>
              </w:rPr>
              <w:t>638,8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741</w:t>
            </w:r>
            <w:r w:rsidR="002E1B16" w:rsidRPr="0051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959">
              <w:rPr>
                <w:rFonts w:ascii="Arial" w:hAnsi="Arial" w:cs="Arial"/>
                <w:sz w:val="24"/>
                <w:szCs w:val="24"/>
              </w:rPr>
              <w:t>686,2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772</w:t>
            </w:r>
            <w:r w:rsidR="002E1B16" w:rsidRPr="0051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959">
              <w:rPr>
                <w:rFonts w:ascii="Arial" w:hAnsi="Arial" w:cs="Arial"/>
                <w:sz w:val="24"/>
                <w:szCs w:val="24"/>
              </w:rPr>
              <w:t>003,6</w:t>
            </w:r>
          </w:p>
        </w:tc>
      </w:tr>
      <w:tr w:rsidR="00A52352" w:rsidRPr="00516959" w:rsidTr="002E1B16">
        <w:tc>
          <w:tcPr>
            <w:tcW w:w="81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</w:t>
            </w:r>
            <w:r w:rsidRPr="00516959">
              <w:rPr>
                <w:rFonts w:ascii="Arial" w:hAnsi="Arial" w:cs="Arial"/>
                <w:sz w:val="24"/>
                <w:szCs w:val="24"/>
              </w:rPr>
              <w:lastRenderedPageBreak/>
              <w:t xml:space="preserve">дефицита бюджета города </w:t>
            </w:r>
          </w:p>
        </w:tc>
        <w:tc>
          <w:tcPr>
            <w:tcW w:w="1843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352" w:rsidRPr="00516959" w:rsidRDefault="00A52352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E1B16" w:rsidRPr="00516959" w:rsidTr="002E1B16">
        <w:trPr>
          <w:trHeight w:val="402"/>
        </w:trPr>
        <w:tc>
          <w:tcPr>
            <w:tcW w:w="81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2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746 638,8</w:t>
            </w:r>
          </w:p>
        </w:tc>
        <w:tc>
          <w:tcPr>
            <w:tcW w:w="1701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741 686,2</w:t>
            </w:r>
          </w:p>
        </w:tc>
        <w:tc>
          <w:tcPr>
            <w:tcW w:w="1418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772 003,6</w:t>
            </w:r>
          </w:p>
        </w:tc>
      </w:tr>
      <w:tr w:rsidR="002E1B16" w:rsidRPr="00516959" w:rsidTr="002E1B16">
        <w:trPr>
          <w:trHeight w:val="402"/>
        </w:trPr>
        <w:tc>
          <w:tcPr>
            <w:tcW w:w="81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843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63 785,6</w:t>
            </w:r>
          </w:p>
        </w:tc>
        <w:tc>
          <w:tcPr>
            <w:tcW w:w="1701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61 807,2</w:t>
            </w:r>
          </w:p>
        </w:tc>
        <w:tc>
          <w:tcPr>
            <w:tcW w:w="1418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64 333,6</w:t>
            </w:r>
          </w:p>
        </w:tc>
      </w:tr>
      <w:tr w:rsidR="002E1B16" w:rsidRPr="00516959" w:rsidTr="002E1B16">
        <w:tc>
          <w:tcPr>
            <w:tcW w:w="81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843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746 638,8</w:t>
            </w:r>
          </w:p>
        </w:tc>
        <w:tc>
          <w:tcPr>
            <w:tcW w:w="1701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741 686,2</w:t>
            </w:r>
          </w:p>
        </w:tc>
        <w:tc>
          <w:tcPr>
            <w:tcW w:w="1418" w:type="dxa"/>
            <w:shd w:val="clear" w:color="auto" w:fill="auto"/>
          </w:tcPr>
          <w:p w:rsidR="002E1B16" w:rsidRPr="00516959" w:rsidRDefault="002E1B16" w:rsidP="009F20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959">
              <w:rPr>
                <w:rFonts w:ascii="Arial" w:hAnsi="Arial" w:cs="Arial"/>
                <w:sz w:val="24"/>
                <w:szCs w:val="24"/>
              </w:rPr>
              <w:t>772 003,6</w:t>
            </w:r>
          </w:p>
        </w:tc>
      </w:tr>
    </w:tbl>
    <w:p w:rsidR="00EC31D5" w:rsidRPr="00516959" w:rsidRDefault="00EC31D5" w:rsidP="00EC31D5">
      <w:pPr>
        <w:autoSpaceDE w:val="0"/>
        <w:autoSpaceDN w:val="0"/>
        <w:adjustRightInd w:val="0"/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1.8. Пункт 1 статьи 17 изложить в следующей редакции: </w:t>
      </w:r>
    </w:p>
    <w:p w:rsidR="00EC31D5" w:rsidRPr="00516959" w:rsidRDefault="00EC31D5" w:rsidP="00EC31D5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«1. Установить верхний предел муниципального внутреннего долга города Дивногорска по долговым обязательствам города Дивногорска:</w:t>
      </w:r>
    </w:p>
    <w:p w:rsidR="00EC31D5" w:rsidRPr="00516959" w:rsidRDefault="00EC31D5" w:rsidP="00EC31D5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на 1 января 2024 года в сумме 746 638,8 тыс. рублей, в том числе по муниципальным гарантиям 0 тыс. рублей;</w:t>
      </w:r>
    </w:p>
    <w:p w:rsidR="00EC31D5" w:rsidRPr="00516959" w:rsidRDefault="00EC31D5" w:rsidP="00EC31D5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на 1 января 2025 года в сумме 741 686,2 тыс. рублей, в том числе по муниципальным гарантиям 0 тыс. рублей;</w:t>
      </w:r>
    </w:p>
    <w:p w:rsidR="00EC31D5" w:rsidRPr="00516959" w:rsidRDefault="00EC31D5" w:rsidP="00EC31D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на 1 января 2026 года в сумме 772 003,6 тыс. рублей, в том числе по муниципальным гарантиям 0 тыс. рублей</w:t>
      </w:r>
      <w:proofErr w:type="gramStart"/>
      <w:r w:rsidRPr="00516959">
        <w:rPr>
          <w:rFonts w:ascii="Arial" w:hAnsi="Arial" w:cs="Arial"/>
          <w:sz w:val="24"/>
          <w:szCs w:val="24"/>
        </w:rPr>
        <w:t>.».</w:t>
      </w:r>
      <w:proofErr w:type="gramEnd"/>
    </w:p>
    <w:p w:rsidR="00BC67B4" w:rsidRPr="00516959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2. </w:t>
      </w:r>
      <w:r w:rsidRPr="00516959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51695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516959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516959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516959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516959">
        <w:rPr>
          <w:rFonts w:ascii="Arial" w:hAnsi="Arial" w:cs="Arial"/>
          <w:sz w:val="24"/>
          <w:szCs w:val="24"/>
        </w:rPr>
        <w:t>.</w:t>
      </w:r>
    </w:p>
    <w:p w:rsidR="00DA5846" w:rsidRPr="00516959" w:rsidRDefault="00DA5846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516959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>Председатель</w:t>
      </w:r>
      <w:r w:rsidR="008257FD" w:rsidRPr="00516959">
        <w:rPr>
          <w:rFonts w:ascii="Arial" w:hAnsi="Arial" w:cs="Arial"/>
          <w:sz w:val="24"/>
          <w:szCs w:val="24"/>
        </w:rPr>
        <w:t xml:space="preserve">                                                                              Глава города</w:t>
      </w:r>
    </w:p>
    <w:p w:rsidR="008257FD" w:rsidRPr="00516959" w:rsidRDefault="00BC67B4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городского Совета депутатов                                                 </w:t>
      </w:r>
      <w:r w:rsidR="00BC499A" w:rsidRPr="00516959">
        <w:rPr>
          <w:rFonts w:ascii="Arial" w:hAnsi="Arial" w:cs="Arial"/>
          <w:sz w:val="24"/>
          <w:szCs w:val="24"/>
        </w:rPr>
        <w:t xml:space="preserve">     </w:t>
      </w:r>
    </w:p>
    <w:p w:rsidR="008257FD" w:rsidRPr="00516959" w:rsidRDefault="008257FD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B242D" w:rsidRDefault="008257FD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516959">
        <w:rPr>
          <w:rFonts w:ascii="Arial" w:hAnsi="Arial" w:cs="Arial"/>
          <w:sz w:val="24"/>
          <w:szCs w:val="24"/>
        </w:rPr>
        <w:t xml:space="preserve"> </w:t>
      </w:r>
      <w:r w:rsidR="00BC67B4" w:rsidRPr="00516959">
        <w:rPr>
          <w:rFonts w:ascii="Arial" w:hAnsi="Arial" w:cs="Arial"/>
          <w:sz w:val="24"/>
          <w:szCs w:val="24"/>
        </w:rPr>
        <w:t>Ю. И. Мурашов</w:t>
      </w:r>
      <w:r w:rsidRPr="0051695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516959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8E70AC" w:rsidRDefault="008E70AC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2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351"/>
        <w:gridCol w:w="2809"/>
        <w:gridCol w:w="1484"/>
      </w:tblGrid>
      <w:tr w:rsidR="008E70AC" w:rsidRPr="008E70AC" w:rsidTr="008E70AC">
        <w:trPr>
          <w:trHeight w:val="18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августа 2023 г. № 38  -  230 - НПА "О  внесении  изменений 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8E70AC" w:rsidRPr="008E70AC" w:rsidTr="008E70AC">
        <w:trPr>
          <w:trHeight w:val="130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8E70AC" w:rsidRPr="008E70AC" w:rsidTr="008E70AC">
        <w:trPr>
          <w:trHeight w:val="31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0AC" w:rsidRPr="008E70AC" w:rsidTr="008E70AC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8E70AC" w:rsidRPr="008E70AC" w:rsidTr="008E70AC">
        <w:trPr>
          <w:trHeight w:val="31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 год</w:t>
            </w:r>
          </w:p>
        </w:tc>
      </w:tr>
      <w:tr w:rsidR="008E70AC" w:rsidRPr="008E70AC" w:rsidTr="008E70AC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8E70AC" w:rsidRPr="008E70AC" w:rsidTr="008E70AC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классификации источников финансирования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дефицита  бюджета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кода классификации источников финансирования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дефицита  бюджета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2023 год</w:t>
            </w:r>
          </w:p>
        </w:tc>
      </w:tr>
      <w:tr w:rsidR="008E70AC" w:rsidRPr="008E70AC" w:rsidTr="008E70A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E70AC" w:rsidRPr="008E70AC" w:rsidTr="008E70AC">
        <w:trPr>
          <w:trHeight w:val="9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49 100,0</w:t>
            </w:r>
          </w:p>
        </w:tc>
      </w:tr>
      <w:tr w:rsidR="008E70AC" w:rsidRPr="008E70AC" w:rsidTr="008E70AC">
        <w:trPr>
          <w:trHeight w:val="133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49 100,0</w:t>
            </w:r>
          </w:p>
        </w:tc>
      </w:tr>
      <w:tr w:rsidR="008E70AC" w:rsidRPr="008E70AC" w:rsidTr="008E70AC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79 100,0</w:t>
            </w:r>
          </w:p>
        </w:tc>
      </w:tr>
      <w:tr w:rsidR="008E70AC" w:rsidRPr="008E70AC" w:rsidTr="008E70AC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79 100,0</w:t>
            </w:r>
          </w:p>
        </w:tc>
      </w:tr>
      <w:tr w:rsidR="008E70AC" w:rsidRPr="008E70AC" w:rsidTr="008E70AC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8E70AC" w:rsidRPr="008E70AC" w:rsidTr="008E70AC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8E70AC" w:rsidRPr="008E70AC" w:rsidTr="008E70A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  <w:tr w:rsidR="008E70AC" w:rsidRPr="008E70AC" w:rsidTr="008E70AC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-2 288 461,5</w:t>
            </w:r>
          </w:p>
        </w:tc>
      </w:tr>
      <w:tr w:rsidR="008E70AC" w:rsidRPr="008E70AC" w:rsidTr="008E70AC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-2 288 461,5</w:t>
            </w:r>
          </w:p>
        </w:tc>
      </w:tr>
      <w:tr w:rsidR="008E70AC" w:rsidRPr="008E70AC" w:rsidTr="008E70A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-2 288 461,5</w:t>
            </w:r>
          </w:p>
        </w:tc>
      </w:tr>
      <w:tr w:rsidR="008E70AC" w:rsidRPr="008E70AC" w:rsidTr="008E70A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-2 288 461,5</w:t>
            </w:r>
          </w:p>
        </w:tc>
      </w:tr>
      <w:tr w:rsidR="008E70AC" w:rsidRPr="008E70AC" w:rsidTr="008E70A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2 422 714,9</w:t>
            </w:r>
          </w:p>
        </w:tc>
      </w:tr>
      <w:tr w:rsidR="008E70AC" w:rsidRPr="008E70AC" w:rsidTr="008E70A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2 422 714,9</w:t>
            </w:r>
          </w:p>
        </w:tc>
      </w:tr>
      <w:tr w:rsidR="008E70AC" w:rsidRPr="008E70AC" w:rsidTr="008E70A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2 422 714,9</w:t>
            </w:r>
          </w:p>
        </w:tc>
      </w:tr>
      <w:tr w:rsidR="008E70AC" w:rsidRPr="008E70AC" w:rsidTr="008E70AC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2 422 714,9</w:t>
            </w:r>
          </w:p>
        </w:tc>
      </w:tr>
      <w:tr w:rsidR="008E70AC" w:rsidRPr="008E70AC" w:rsidTr="008E70AC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183 353,4</w:t>
            </w:r>
          </w:p>
        </w:tc>
      </w:tr>
    </w:tbl>
    <w:p w:rsidR="008E70AC" w:rsidRDefault="008E70AC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E70AC" w:rsidRDefault="008E70AC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767"/>
        <w:gridCol w:w="2473"/>
        <w:gridCol w:w="2713"/>
        <w:gridCol w:w="1701"/>
        <w:gridCol w:w="1701"/>
      </w:tblGrid>
      <w:tr w:rsidR="008E70AC" w:rsidRPr="008E70AC" w:rsidTr="008E70AC">
        <w:trPr>
          <w:trHeight w:val="190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августа 2023 г. № 38 - 230 -ГС "О  внесении  изменений 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8E70AC" w:rsidRPr="008E70AC" w:rsidTr="008E70AC">
        <w:trPr>
          <w:trHeight w:val="130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29 -190 - ГС "О бюджете города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8E70AC" w:rsidRPr="008E70AC" w:rsidTr="008E70AC">
        <w:trPr>
          <w:trHeight w:val="315"/>
        </w:trPr>
        <w:tc>
          <w:tcPr>
            <w:tcW w:w="8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E70AC" w:rsidRPr="008E70AC" w:rsidTr="008E70AC">
        <w:trPr>
          <w:trHeight w:val="37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8E70AC" w:rsidRPr="008E70AC" w:rsidTr="008E70AC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2024-2025 годы</w:t>
            </w:r>
          </w:p>
        </w:tc>
      </w:tr>
      <w:tr w:rsidR="008E70AC" w:rsidRPr="008E70AC" w:rsidTr="008E70A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8E70AC" w:rsidRPr="008E70AC" w:rsidTr="008E70AC">
        <w:trPr>
          <w:trHeight w:val="123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8E70AC" w:rsidRPr="008E70AC" w:rsidTr="008E70A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E70AC" w:rsidRPr="008E70AC" w:rsidTr="008E70A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-19 100,0</w:t>
            </w:r>
          </w:p>
        </w:tc>
      </w:tr>
      <w:tr w:rsidR="008E70AC" w:rsidRPr="008E70AC" w:rsidTr="008E70A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-19 100,0</w:t>
            </w:r>
          </w:p>
        </w:tc>
      </w:tr>
      <w:tr w:rsidR="008E70AC" w:rsidRPr="008E70AC" w:rsidTr="008E70A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19 100,0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E70AC" w:rsidRPr="008E70AC" w:rsidTr="008E70A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19 100,0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E70AC" w:rsidRPr="008E70AC" w:rsidTr="008E70A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49 100,0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19 100,0</w:t>
            </w:r>
          </w:p>
        </w:tc>
      </w:tr>
      <w:tr w:rsidR="008E70AC" w:rsidRPr="008E70AC" w:rsidTr="008E70A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</w:t>
            </w: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19 100,0</w:t>
            </w:r>
          </w:p>
        </w:tc>
      </w:tr>
      <w:tr w:rsidR="008E70AC" w:rsidRPr="008E70AC" w:rsidTr="008E70AC">
        <w:trPr>
          <w:trHeight w:val="7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E70AC" w:rsidRPr="008E70AC" w:rsidTr="008E70AC">
        <w:trPr>
          <w:trHeight w:val="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8E70AC" w:rsidRPr="008E70AC" w:rsidTr="008E70AC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8E70AC" w:rsidRPr="008E70AC" w:rsidTr="008E70A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8E70AC" w:rsidRPr="008E70AC" w:rsidTr="008E70A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8E70AC" w:rsidRPr="008E70AC" w:rsidTr="008E70A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8E70AC" w:rsidRPr="008E70AC" w:rsidTr="008E70A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8E70AC" w:rsidRPr="008E70AC" w:rsidTr="008E70A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8E70AC" w:rsidRPr="008E70AC" w:rsidTr="008E70A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1 317 032,0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8E70AC" w:rsidRPr="008E70AC" w:rsidTr="008E70A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AC" w:rsidRPr="008E70AC" w:rsidRDefault="008E70AC" w:rsidP="008E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AC" w:rsidRPr="008E70AC" w:rsidRDefault="008E70AC" w:rsidP="008E7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70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-19 100,0</w:t>
            </w:r>
          </w:p>
        </w:tc>
      </w:tr>
    </w:tbl>
    <w:p w:rsidR="008E70AC" w:rsidRDefault="008E70AC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86D58" w:rsidRDefault="00486D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970"/>
        <w:gridCol w:w="2410"/>
        <w:gridCol w:w="4206"/>
        <w:gridCol w:w="1484"/>
      </w:tblGrid>
      <w:tr w:rsidR="00486D58" w:rsidRPr="00486D58" w:rsidTr="00486D58">
        <w:trPr>
          <w:trHeight w:val="220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августа 2023 г. № 38  - 230 - НПА "О  внесении  изменений  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486D58" w:rsidRPr="00486D58" w:rsidTr="00486D58">
        <w:trPr>
          <w:trHeight w:val="1272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D58" w:rsidRPr="00486D58" w:rsidRDefault="00486D58" w:rsidP="00486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486D58" w:rsidRPr="00486D58" w:rsidTr="00486D58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D58" w:rsidRPr="00486D58" w:rsidRDefault="00486D58" w:rsidP="00486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D58" w:rsidRPr="00486D58" w:rsidRDefault="00486D58" w:rsidP="00486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D58" w:rsidRPr="00486D58" w:rsidRDefault="00486D58" w:rsidP="00486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D58" w:rsidRPr="00486D58" w:rsidRDefault="00486D58" w:rsidP="00486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6D58" w:rsidRPr="00486D58" w:rsidTr="00486D58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 год 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486D58" w:rsidRPr="00486D58" w:rsidTr="00486D58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№</w:t>
            </w:r>
            <w:r w:rsidRPr="00486D58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 xml:space="preserve">Наименование </w:t>
            </w:r>
            <w:r w:rsidRPr="00486D58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2023 год</w:t>
            </w:r>
          </w:p>
        </w:tc>
      </w:tr>
      <w:tr w:rsidR="00486D58" w:rsidRPr="00486D58" w:rsidTr="00486D58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86D58" w:rsidRPr="00486D58" w:rsidTr="00486D58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86D58">
              <w:rPr>
                <w:rFonts w:ascii="Arial" w:eastAsia="Times New Roman" w:hAnsi="Arial" w:cs="Arial"/>
              </w:rPr>
              <w:t>5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746 638,7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568 535,0</w:t>
            </w:r>
          </w:p>
        </w:tc>
      </w:tr>
      <w:tr w:rsidR="00486D58" w:rsidRPr="00486D58" w:rsidTr="00486D5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359 866,0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359 866,0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359 866,0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208 669,0</w:t>
            </w:r>
          </w:p>
        </w:tc>
      </w:tr>
      <w:tr w:rsidR="00486D58" w:rsidRPr="00486D58" w:rsidTr="00486D58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199 260,0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400,9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4 607,1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1 01 02130 01 0000 110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1 01 02140 01 0000 110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86D58" w:rsidRPr="00486D58" w:rsidTr="00486D5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486D58" w:rsidRPr="00486D58" w:rsidTr="00486D58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56 562,0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48 317,8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35 044,8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35 044,8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13 273,0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13 273,0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8 222,3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8 222,3</w:t>
            </w:r>
          </w:p>
        </w:tc>
      </w:tr>
      <w:tr w:rsidR="00486D58" w:rsidRPr="00486D58" w:rsidTr="00486D5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45 940,2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36 172,5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486D58" w:rsidRPr="00486D58" w:rsidTr="00486D5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7 683,0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7 663,0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7 663,0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486D58" w:rsidRPr="00486D58" w:rsidTr="00486D58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51 297,8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47 519,2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949,4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45 542,3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1 027,6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2 755,8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1 438,4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211,2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1 227,2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1 317,4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949,9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172,0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172,0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86D58" w:rsidRPr="00486D58" w:rsidTr="00486D5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8 732,4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8 236,6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4 158,6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60,4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4 017,6</w:t>
            </w:r>
          </w:p>
        </w:tc>
      </w:tr>
      <w:tr w:rsidR="00486D58" w:rsidRPr="00486D58" w:rsidTr="00486D58">
        <w:trPr>
          <w:trHeight w:val="8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4 017,6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284,7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3 522,9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486D58" w:rsidRPr="00486D58" w:rsidTr="00486D5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1 13 02994 00 0500 130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86D58">
              <w:rPr>
                <w:rFonts w:ascii="Arial Narrow" w:eastAsia="Times New Roman" w:hAnsi="Arial Narrow" w:cs="Arial"/>
                <w:sz w:val="24"/>
                <w:szCs w:val="24"/>
              </w:rPr>
              <w:t>Прочие доходы от компенсации затрат бюджетов городских округов (возмещение сумм госпошлины, ранее уплаченной при обращении в суд)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86D58" w:rsidRPr="00486D58" w:rsidTr="00486D58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486D58" w:rsidRPr="00486D58" w:rsidTr="00486D5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1 344,2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642,8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1 16 01133 01 0000 140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86D58" w:rsidRPr="00486D58" w:rsidTr="00486D58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</w:tr>
      <w:tr w:rsidR="00486D58" w:rsidRPr="00486D58" w:rsidTr="00486D58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86D58" w:rsidRPr="00486D58" w:rsidTr="00486D58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249,4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48,7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200,7</w:t>
            </w:r>
          </w:p>
        </w:tc>
      </w:tr>
      <w:tr w:rsidR="00486D58" w:rsidRPr="00486D58" w:rsidTr="00486D58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486D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389,2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352,8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6D58">
              <w:rPr>
                <w:rFonts w:ascii="Arial" w:eastAsia="Times New Roman" w:hAnsi="Arial" w:cs="Arial"/>
                <w:b/>
                <w:bCs/>
              </w:rPr>
              <w:t xml:space="preserve">Платежи, уплачиваемые в целях </w:t>
            </w:r>
            <w:r w:rsidRPr="00486D58">
              <w:rPr>
                <w:rFonts w:ascii="Arial" w:eastAsia="Times New Roman" w:hAnsi="Arial" w:cs="Arial"/>
                <w:b/>
                <w:bCs/>
              </w:rPr>
              <w:br/>
              <w:t>возмещения вреда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1 17 15020 04 0003 150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«Благоустройство пешеходного тротуара в районе МБОУ СОШ №5»)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486D58" w:rsidRPr="00486D58" w:rsidTr="00486D58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1 491 997,1</w:t>
            </w:r>
          </w:p>
        </w:tc>
      </w:tr>
      <w:tr w:rsidR="00486D58" w:rsidRPr="00486D58" w:rsidTr="00486D58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1 490 697,1</w:t>
            </w:r>
          </w:p>
        </w:tc>
      </w:tr>
      <w:tr w:rsidR="00486D58" w:rsidRPr="00486D58" w:rsidTr="00486D58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18 788,0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18 788,0</w:t>
            </w:r>
          </w:p>
        </w:tc>
      </w:tr>
      <w:tr w:rsidR="00486D58" w:rsidRPr="00486D58" w:rsidTr="00486D5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894 810,7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140 114,4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140 114,4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280 266,4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280 266,4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6D58" w:rsidRPr="00486D58" w:rsidRDefault="00486D58" w:rsidP="00486D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486D58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4 081,5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4 081,5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486D58" w:rsidRPr="00486D58" w:rsidTr="00486D5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431 839,5</w:t>
            </w:r>
          </w:p>
        </w:tc>
      </w:tr>
      <w:tr w:rsidR="00486D58" w:rsidRPr="00486D58" w:rsidTr="00486D5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431 839,5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740,5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108 400,0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43,2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устройство быстровозводимых крытых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35 000,0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9 450,0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998,1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2 02 29999 04 7457 150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2 02 29999 04 7461 150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7 434,1</w:t>
            </w:r>
          </w:p>
        </w:tc>
      </w:tr>
      <w:tr w:rsidR="00486D58" w:rsidRPr="00486D58" w:rsidTr="00486D5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2 02 29999 04 7482 150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33 842,6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2 02 29999 04 7559 150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4 005,8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на приведение зданий и сооружений общеобразовательных организаций в соответствие с требованиями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законодательствана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1 597,5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4 334,7</w:t>
            </w:r>
          </w:p>
        </w:tc>
      </w:tr>
      <w:tr w:rsidR="00486D58" w:rsidRPr="00486D58" w:rsidTr="00486D58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2 02 29999 04 7575 150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13 141,0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2 400,0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285,0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7 500,0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110 000,0</w:t>
            </w:r>
          </w:p>
        </w:tc>
      </w:tr>
      <w:tr w:rsidR="00486D58" w:rsidRPr="00486D58" w:rsidTr="00486D5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546 087,2</w:t>
            </w:r>
          </w:p>
        </w:tc>
      </w:tr>
      <w:tr w:rsidR="00486D58" w:rsidRPr="00486D58" w:rsidTr="00486D5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531 613,7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921,1</w:t>
            </w:r>
          </w:p>
        </w:tc>
      </w:tr>
      <w:tr w:rsidR="00486D58" w:rsidRPr="00486D58" w:rsidTr="00486D58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57 789,1</w:t>
            </w:r>
          </w:p>
        </w:tc>
      </w:tr>
      <w:tr w:rsidR="00486D58" w:rsidRPr="00486D58" w:rsidTr="00486D58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50 968,3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61,9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899,5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960,7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486D58" w:rsidRPr="00486D58" w:rsidTr="00486D5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3 544,4</w:t>
            </w:r>
          </w:p>
        </w:tc>
      </w:tr>
      <w:tr w:rsidR="00486D58" w:rsidRPr="00486D58" w:rsidTr="00486D58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</w:tr>
      <w:tr w:rsidR="00486D58" w:rsidRPr="00486D58" w:rsidTr="00486D58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215 551,7</w:t>
            </w:r>
          </w:p>
        </w:tc>
      </w:tr>
      <w:tr w:rsidR="00486D58" w:rsidRPr="00486D58" w:rsidTr="00486D5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17 251,3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486D58" w:rsidRPr="00486D58" w:rsidTr="00486D58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19 139,5</w:t>
            </w:r>
          </w:p>
        </w:tc>
      </w:tr>
      <w:tr w:rsidR="00486D58" w:rsidRPr="00486D58" w:rsidTr="00486D58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139 458,4</w:t>
            </w:r>
          </w:p>
        </w:tc>
      </w:tr>
      <w:tr w:rsidR="00486D58" w:rsidRPr="00486D58" w:rsidTr="00486D5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915,9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9 820,1</w:t>
            </w:r>
          </w:p>
        </w:tc>
      </w:tr>
      <w:tr w:rsidR="00486D58" w:rsidRPr="00486D58" w:rsidTr="00486D58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199,3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486D58" w:rsidRPr="00486D58" w:rsidTr="00486D58">
        <w:trPr>
          <w:trHeight w:val="3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31 011,1</w:t>
            </w:r>
          </w:p>
        </w:tc>
      </w:tr>
      <w:tr w:rsidR="00486D58" w:rsidRPr="00486D58" w:rsidTr="00486D58">
        <w:trPr>
          <w:trHeight w:val="24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511,1</w:t>
            </w:r>
          </w:p>
        </w:tc>
      </w:tr>
      <w:tr w:rsidR="00486D58" w:rsidRPr="00486D58" w:rsidTr="00486D58">
        <w:trPr>
          <w:trHeight w:val="24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486D58" w:rsidRPr="00486D58" w:rsidTr="00486D5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14 329,2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</w:t>
            </w: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принимающих участие в специальной военной операции)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631,3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</w:tr>
      <w:tr w:rsidR="00486D58" w:rsidRPr="00486D58" w:rsidTr="00486D58">
        <w:trPr>
          <w:trHeight w:val="14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795,9</w:t>
            </w:r>
          </w:p>
        </w:tc>
      </w:tr>
      <w:tr w:rsidR="00486D58" w:rsidRPr="00486D58" w:rsidTr="00486D5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674,1</w:t>
            </w:r>
          </w:p>
        </w:tc>
      </w:tr>
      <w:tr w:rsidR="00486D58" w:rsidRPr="00486D58" w:rsidTr="00486D5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</w:t>
            </w:r>
            <w:proofErr w:type="gramStart"/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486D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2 493,7</w:t>
            </w:r>
          </w:p>
        </w:tc>
      </w:tr>
      <w:tr w:rsidR="00486D58" w:rsidRPr="00486D58" w:rsidTr="00486D5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2 02 49999 04 7745 150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1 451,2</w:t>
            </w:r>
          </w:p>
        </w:tc>
      </w:tr>
      <w:tr w:rsidR="00486D58" w:rsidRPr="00486D58" w:rsidTr="00486D58">
        <w:trPr>
          <w:trHeight w:val="148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</w:t>
            </w:r>
            <w:proofErr w:type="gramStart"/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7 700,0</w:t>
            </w:r>
          </w:p>
        </w:tc>
      </w:tr>
      <w:tr w:rsidR="00486D58" w:rsidRPr="00486D58" w:rsidTr="00486D5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486D58" w:rsidRPr="00486D58" w:rsidTr="00486D5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486D58" w:rsidRPr="00486D58" w:rsidTr="00486D58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-29 274,4</w:t>
            </w:r>
          </w:p>
        </w:tc>
      </w:tr>
      <w:tr w:rsidR="00486D58" w:rsidRPr="00486D58" w:rsidTr="00486D5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-204,3</w:t>
            </w:r>
          </w:p>
        </w:tc>
      </w:tr>
      <w:tr w:rsidR="00486D58" w:rsidRPr="00486D58" w:rsidTr="00486D5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sz w:val="24"/>
                <w:szCs w:val="24"/>
              </w:rPr>
              <w:t>-29 070,1</w:t>
            </w:r>
          </w:p>
        </w:tc>
      </w:tr>
      <w:tr w:rsidR="00486D58" w:rsidRPr="00486D58" w:rsidTr="00486D5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D58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6D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2 209 361,5</w:t>
            </w:r>
          </w:p>
        </w:tc>
      </w:tr>
      <w:tr w:rsidR="00486D58" w:rsidRPr="00486D58" w:rsidTr="00486D58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58" w:rsidRPr="00486D58" w:rsidRDefault="00486D58" w:rsidP="00486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6D58" w:rsidRDefault="00486D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72"/>
        <w:gridCol w:w="180"/>
        <w:gridCol w:w="3461"/>
        <w:gridCol w:w="283"/>
        <w:gridCol w:w="851"/>
        <w:gridCol w:w="850"/>
        <w:gridCol w:w="236"/>
        <w:gridCol w:w="170"/>
        <w:gridCol w:w="586"/>
        <w:gridCol w:w="289"/>
        <w:gridCol w:w="420"/>
        <w:gridCol w:w="1732"/>
      </w:tblGrid>
      <w:tr w:rsidR="008B2E8E" w:rsidRPr="008B2E8E" w:rsidTr="00BE796F">
        <w:trPr>
          <w:gridAfter w:val="4"/>
          <w:wAfter w:w="3027" w:type="dxa"/>
          <w:trHeight w:val="315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8B2E8E" w:rsidRPr="008B2E8E" w:rsidTr="00BE796F">
        <w:trPr>
          <w:gridAfter w:val="4"/>
          <w:wAfter w:w="3027" w:type="dxa"/>
          <w:trHeight w:val="420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8B2E8E" w:rsidRPr="008B2E8E" w:rsidTr="00BE796F">
        <w:trPr>
          <w:gridAfter w:val="4"/>
          <w:wAfter w:w="3027" w:type="dxa"/>
          <w:trHeight w:val="300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>от 30 августа 2023 г. № 38 - 230   - НПА "О  внесении  изменений</w:t>
            </w:r>
          </w:p>
        </w:tc>
      </w:tr>
      <w:tr w:rsidR="008B2E8E" w:rsidRPr="008B2E8E" w:rsidTr="00BE796F">
        <w:trPr>
          <w:gridAfter w:val="4"/>
          <w:wAfter w:w="3027" w:type="dxa"/>
          <w:trHeight w:val="300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</w:tr>
      <w:tr w:rsidR="008B2E8E" w:rsidRPr="008B2E8E" w:rsidTr="00BE796F">
        <w:trPr>
          <w:gridAfter w:val="4"/>
          <w:wAfter w:w="3027" w:type="dxa"/>
          <w:trHeight w:val="300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8B2E8E" w:rsidRPr="008B2E8E" w:rsidTr="00BE796F">
        <w:trPr>
          <w:gridAfter w:val="4"/>
          <w:wAfter w:w="3027" w:type="dxa"/>
          <w:trHeight w:val="300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B2E8E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8B2E8E" w:rsidRPr="008B2E8E" w:rsidTr="00BE796F">
        <w:trPr>
          <w:gridAfter w:val="4"/>
          <w:wAfter w:w="3027" w:type="dxa"/>
          <w:trHeight w:val="315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8B2E8E" w:rsidRPr="008B2E8E" w:rsidTr="00BE796F">
        <w:trPr>
          <w:gridAfter w:val="4"/>
          <w:wAfter w:w="3027" w:type="dxa"/>
          <w:trHeight w:val="315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B2E8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8B2E8E" w:rsidRPr="008B2E8E" w:rsidTr="00BE796F">
        <w:trPr>
          <w:gridAfter w:val="4"/>
          <w:wAfter w:w="3027" w:type="dxa"/>
          <w:trHeight w:val="315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от  21  декабря  2022 г. № 29 - 190 - ГС</w:t>
            </w:r>
          </w:p>
        </w:tc>
      </w:tr>
      <w:tr w:rsidR="008B2E8E" w:rsidRPr="008B2E8E" w:rsidTr="00BE796F">
        <w:trPr>
          <w:gridAfter w:val="4"/>
          <w:wAfter w:w="3027" w:type="dxa"/>
          <w:trHeight w:val="315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8B2E8E" w:rsidRPr="008B2E8E" w:rsidTr="00BE796F">
        <w:trPr>
          <w:gridAfter w:val="4"/>
          <w:wAfter w:w="3027" w:type="dxa"/>
          <w:trHeight w:val="315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8B2E8E" w:rsidRPr="008B2E8E" w:rsidTr="00BE796F">
        <w:trPr>
          <w:gridAfter w:val="4"/>
          <w:wAfter w:w="3027" w:type="dxa"/>
          <w:trHeight w:val="1080"/>
        </w:trPr>
        <w:tc>
          <w:tcPr>
            <w:tcW w:w="6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B2E8E" w:rsidRPr="008B2E8E" w:rsidTr="00BE796F">
        <w:trPr>
          <w:gridAfter w:val="2"/>
          <w:wAfter w:w="2152" w:type="dxa"/>
          <w:trHeight w:val="108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101 382,6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84 700,7</w:t>
            </w:r>
          </w:p>
        </w:tc>
      </w:tr>
      <w:tr w:rsidR="008B2E8E" w:rsidRPr="008B2E8E" w:rsidTr="00BE796F">
        <w:trPr>
          <w:gridAfter w:val="2"/>
          <w:wAfter w:w="2152" w:type="dxa"/>
          <w:trHeight w:val="9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2 758,3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</w:tr>
      <w:tr w:rsidR="008B2E8E" w:rsidRPr="008B2E8E" w:rsidTr="00BE796F">
        <w:trPr>
          <w:gridAfter w:val="2"/>
          <w:wAfter w:w="2152" w:type="dxa"/>
          <w:trHeight w:val="15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4 728,9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</w:tr>
      <w:tr w:rsidR="008B2E8E" w:rsidRPr="008B2E8E" w:rsidTr="00BE796F">
        <w:trPr>
          <w:gridAfter w:val="2"/>
          <w:wAfter w:w="2152" w:type="dxa"/>
          <w:trHeight w:val="16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52 472,7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</w:tr>
      <w:tr w:rsidR="008B2E8E" w:rsidRPr="008B2E8E" w:rsidTr="00BE796F">
        <w:trPr>
          <w:gridAfter w:val="2"/>
          <w:wAfter w:w="2152" w:type="dxa"/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B2E8E" w:rsidRPr="008B2E8E" w:rsidTr="00BE796F">
        <w:trPr>
          <w:gridAfter w:val="2"/>
          <w:wAfter w:w="2152" w:type="dxa"/>
          <w:trHeight w:val="949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15 756,6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15 378</w:t>
            </w: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15 378,8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13 102,9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12 562,1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4 585,4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4 797,5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4 979,0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8B2E8E" w:rsidRPr="008B2E8E" w:rsidTr="00BE796F">
        <w:trPr>
          <w:gridAfter w:val="2"/>
          <w:wAfter w:w="2152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5 895,8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5 023,3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5 076,4</w:t>
            </w:r>
          </w:p>
        </w:tc>
      </w:tr>
      <w:tr w:rsidR="008B2E8E" w:rsidRPr="008B2E8E" w:rsidTr="00BE796F">
        <w:trPr>
          <w:gridAfter w:val="2"/>
          <w:wAfter w:w="2152" w:type="dxa"/>
          <w:trHeight w:val="12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5 865,8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4 993,3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5 046,4</w:t>
            </w:r>
          </w:p>
        </w:tc>
      </w:tr>
      <w:tr w:rsidR="008B2E8E" w:rsidRPr="008B2E8E" w:rsidTr="00BE796F">
        <w:trPr>
          <w:gridAfter w:val="2"/>
          <w:wAfter w:w="2152" w:type="dxa"/>
          <w:trHeight w:val="9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207 619,7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57 010</w:t>
            </w: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,3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57 233,9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22 722,4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176 700,5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33 156,5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33 380,1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8 196,8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</w:tr>
      <w:tr w:rsidR="008B2E8E" w:rsidRPr="008B2E8E" w:rsidTr="00BE796F">
        <w:trPr>
          <w:gridAfter w:val="2"/>
          <w:wAfter w:w="2152" w:type="dxa"/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877 375,9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93 043,6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74 936,6</w:t>
            </w:r>
          </w:p>
        </w:tc>
      </w:tr>
      <w:tr w:rsidR="008B2E8E" w:rsidRPr="008B2E8E" w:rsidTr="00BE796F">
        <w:trPr>
          <w:gridAfter w:val="2"/>
          <w:wAfter w:w="2152" w:type="dxa"/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508 769,5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42 327,2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301 034,9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53 3</w:t>
            </w: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68,4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35 226,5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25 244,4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2 524,0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2 524,0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868 497,8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324 160,5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328 901,0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122 606,9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106 156</w:t>
            </w: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106 156,0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19 655,8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73 173,6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149 877,6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126 228,9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126 229,0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108 244,3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87 855,3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87 855,4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41 633,3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69 982,4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64 8</w:t>
            </w: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94,2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66 833,0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2 136,8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37 898,0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39 368,2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41 307,0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28 553,3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1 394,3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</w:tr>
      <w:tr w:rsidR="008B2E8E" w:rsidRPr="008B2E8E" w:rsidTr="00BE796F">
        <w:trPr>
          <w:gridAfter w:val="2"/>
          <w:wAfter w:w="2152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104 552,8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670,4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56 815,1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4 989</w:t>
            </w: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4 989,2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43 524,8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</w:tr>
      <w:tr w:rsidR="008B2E8E" w:rsidRPr="008B2E8E" w:rsidTr="00BE796F">
        <w:trPr>
          <w:gridAfter w:val="2"/>
          <w:wAfter w:w="2152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3 542,5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</w:tr>
      <w:tr w:rsidR="008B2E8E" w:rsidRPr="008B2E8E" w:rsidTr="00BE796F">
        <w:trPr>
          <w:gridAfter w:val="2"/>
          <w:wAfter w:w="2152" w:type="dxa"/>
          <w:trHeight w:val="9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B2E8E" w:rsidRPr="008B2E8E" w:rsidTr="00BE796F">
        <w:trPr>
          <w:gridAfter w:val="2"/>
          <w:wAfter w:w="2152" w:type="dxa"/>
          <w:trHeight w:val="9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12,7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B2E8E" w:rsidRPr="008B2E8E" w:rsidTr="00BE796F">
        <w:trPr>
          <w:gridAfter w:val="2"/>
          <w:wAfter w:w="2152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 xml:space="preserve">   24 895,1   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65 353,8</w:t>
            </w:r>
          </w:p>
        </w:tc>
      </w:tr>
      <w:tr w:rsidR="008B2E8E" w:rsidRPr="008B2E8E" w:rsidTr="00BE796F">
        <w:trPr>
          <w:gridAfter w:val="2"/>
          <w:wAfter w:w="2152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2 392 714,9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1 267 932,0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2E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1 292 680,5</w:t>
            </w:r>
          </w:p>
        </w:tc>
      </w:tr>
      <w:tr w:rsidR="008B2E8E" w:rsidRPr="008B2E8E" w:rsidTr="00BE796F">
        <w:trPr>
          <w:gridAfter w:val="2"/>
          <w:wAfter w:w="2152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B2E8E" w:rsidRPr="008B2E8E" w:rsidTr="00BE796F">
        <w:trPr>
          <w:gridAfter w:val="2"/>
          <w:wAfter w:w="2152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E8E" w:rsidRPr="008B2E8E" w:rsidRDefault="008B2E8E" w:rsidP="008B2E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E796F" w:rsidRPr="00BE796F" w:rsidTr="00BE796F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>от 30 августа 2023 г. № 38 - 230 - НПА "О  внесении  изменений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796F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BE796F" w:rsidRPr="00BE796F" w:rsidTr="00BE796F">
        <w:trPr>
          <w:trHeight w:val="4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79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BE796F" w:rsidRPr="00BE796F" w:rsidTr="00BE796F">
        <w:trPr>
          <w:trHeight w:val="420"/>
        </w:trPr>
        <w:tc>
          <w:tcPr>
            <w:tcW w:w="9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E796F" w:rsidRPr="00BE796F" w:rsidTr="00BE796F">
        <w:trPr>
          <w:trHeight w:val="390"/>
        </w:trPr>
        <w:tc>
          <w:tcPr>
            <w:tcW w:w="9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BE796F" w:rsidRPr="00BE796F" w:rsidTr="00BE796F">
        <w:trPr>
          <w:trHeight w:val="360"/>
        </w:trPr>
        <w:tc>
          <w:tcPr>
            <w:tcW w:w="9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BE796F" w:rsidRPr="00BE796F" w:rsidTr="00BE796F">
        <w:trPr>
          <w:trHeight w:val="315"/>
        </w:trPr>
        <w:tc>
          <w:tcPr>
            <w:tcW w:w="9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15"/>
        </w:trPr>
        <w:tc>
          <w:tcPr>
            <w:tcW w:w="9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BE796F" w:rsidRPr="00BE796F" w:rsidTr="00BE796F">
        <w:trPr>
          <w:trHeight w:val="315"/>
        </w:trPr>
        <w:tc>
          <w:tcPr>
            <w:tcW w:w="9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E796F" w:rsidRPr="00BE796F" w:rsidTr="00BE796F">
        <w:trPr>
          <w:trHeight w:val="10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E796F" w:rsidRPr="00BE796F" w:rsidTr="00BE796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4 728,9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BE796F" w:rsidRPr="00BE796F" w:rsidTr="00BE796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104 899,4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56 532,1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52 472,7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52 472,7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E796F" w:rsidRPr="00BE796F" w:rsidTr="00BE796F">
        <w:trPr>
          <w:trHeight w:val="4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42 506,6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299,4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133,6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4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1 110,4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E796F" w:rsidRPr="00BE796F" w:rsidTr="00BE796F">
        <w:trPr>
          <w:trHeight w:val="45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12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6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21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6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9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6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6 956,1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6 956,1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«Содействие развитию местного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E79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E79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4 660,6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32 793,2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5 726,1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314,1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материальное обеспечение лицам пенсионного возраста, удостоенных почетного звания «Почетный гражданин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BE796F" w:rsidRPr="00BE796F" w:rsidTr="00BE796F">
        <w:trPr>
          <w:trHeight w:val="5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BE796F" w:rsidRPr="00BE796F" w:rsidTr="00BE796F">
        <w:trPr>
          <w:trHeight w:val="4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1 394,3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BE796F" w:rsidRPr="00BE796F" w:rsidTr="00BE796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1 063 216,5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4 785,4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4 785,4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200 663,6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176 700,5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176 700,5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176 700,5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строительного 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ремонтом  автомобильных дорог  общего пользования местного значения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системы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1 240,7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BE796F" w:rsidRPr="00BE796F" w:rsidTr="00BE796F">
        <w:trPr>
          <w:trHeight w:val="4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854 159,8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505 847,3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BE796F" w:rsidRPr="00BE796F" w:rsidTr="00BE796F">
        <w:trPr>
          <w:trHeight w:val="4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336 939,7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162 419,3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1 833,2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42 327,2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E796F" w:rsidRPr="00BE796F" w:rsidTr="00BE796F">
        <w:trPr>
          <w:trHeight w:val="6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280 740,9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48 029,5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25 294,7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10 500,0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10 500,0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10 500,0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8 348,6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8 348,6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8 348,6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22 734,8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232 711,4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232 711,4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42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            1 111,1 </w:t>
            </w:r>
          </w:p>
        </w:tc>
      </w:tr>
      <w:tr w:rsidR="00BE796F" w:rsidRPr="00BE796F" w:rsidTr="00BE796F">
        <w:trPr>
          <w:trHeight w:val="38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E796F" w:rsidRPr="00BE796F" w:rsidTr="00BE796F">
        <w:trPr>
          <w:trHeight w:val="40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796F" w:rsidRPr="00BE796F" w:rsidTr="00BE796F">
        <w:trPr>
          <w:trHeight w:val="43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E796F" w:rsidRPr="00BE796F" w:rsidTr="00BE796F">
        <w:trPr>
          <w:trHeight w:val="37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25 244,4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25 044,4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219,5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59,5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796F" w:rsidRPr="00BE796F" w:rsidTr="00BE796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184 142,2  </w:t>
            </w:r>
          </w:p>
        </w:tc>
      </w:tr>
      <w:tr w:rsidR="00BE796F" w:rsidRPr="00BE796F" w:rsidTr="00BE796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149 877,6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108 244,3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108 244,3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55 169,8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796F" w:rsidRPr="00BE796F" w:rsidTr="00BE796F">
        <w:trPr>
          <w:trHeight w:val="4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176,1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53 074,5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7 255,3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41 633,3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41 633,3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4 136,9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3 661,2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3 661,2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36 908,4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BE796F" w:rsidRPr="00BE796F" w:rsidTr="00BE796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144 410,6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BE796F" w:rsidRPr="00BE796F" w:rsidTr="00BE796F">
        <w:trPr>
          <w:trHeight w:val="33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19 655,8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19 655,8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19 655,8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104 552,8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56 815,1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56 815,1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56 815,1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за счет средств местного бюджета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43 524,8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4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9 558,0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9 558,0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9 558,0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4 922,6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4 635,4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E796F" w:rsidRPr="00BE796F" w:rsidTr="00BE796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3 276,4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796F" w:rsidRPr="00BE796F" w:rsidTr="00BE796F">
        <w:trPr>
          <w:trHeight w:val="1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BE796F" w:rsidRPr="00BE796F" w:rsidTr="00BE796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821 872,8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786 820,4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324 160,5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324 160,5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324 160,5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BE796F" w:rsidRPr="00BE796F" w:rsidTr="00BE796F">
        <w:trPr>
          <w:trHeight w:val="5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7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139 458,4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137 543,4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119 840,4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119 840,4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17 703,0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17 703,0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1 915,0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1 915,0  </w:t>
            </w:r>
          </w:p>
        </w:tc>
      </w:tr>
      <w:tr w:rsidR="00BE796F" w:rsidRPr="00BE796F" w:rsidTr="00BE796F">
        <w:trPr>
          <w:trHeight w:val="6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«Система образования города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57 789,1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57 789,1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49 240,8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49 240,8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8 548,3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8 548,3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13 488,5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13 481,0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11 703,6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9 023,9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2 679,7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17 663,9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16 836,0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71 779,1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68 573,0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328 901,0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328 901,0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75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178 984,1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178 984,1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40 929,8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40 929,8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7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9 828,5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8 664,3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6 711,4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5 312,7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1 398,6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1 952,9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156,3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38 381,1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37 655,0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88 434,3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88 434,3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88 434,3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796F" w:rsidRPr="00BE796F" w:rsidTr="00BE796F">
        <w:trPr>
          <w:trHeight w:val="264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796F" w:rsidRPr="00BE796F" w:rsidTr="00BE796F">
        <w:trPr>
          <w:trHeight w:val="75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24 246,3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9 266,7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1 497,1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664,5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4 419,6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1 327,0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24 969,8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5 473,2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45 324,6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BE796F" w:rsidRPr="00BE796F" w:rsidTr="00BE796F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35 504,5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35 504,5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BE796F" w:rsidRPr="00BE796F" w:rsidTr="00BE796F">
        <w:trPr>
          <w:trHeight w:val="6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136,5350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3 323,0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28 008,4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21 657,6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21 657,6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6 057,8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6 057,8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35 052,4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BE796F" w:rsidRPr="00BE796F" w:rsidTr="00BE796F">
        <w:trPr>
          <w:trHeight w:val="3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796F" w:rsidRPr="00BE796F" w:rsidTr="00BE796F">
        <w:trPr>
          <w:trHeight w:val="4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796F" w:rsidRPr="00BE796F" w:rsidTr="00BE796F">
        <w:trPr>
          <w:trHeight w:val="18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29 985,8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796F" w:rsidRPr="00BE796F" w:rsidTr="00BE796F">
        <w:trPr>
          <w:trHeight w:val="24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25 535,8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25 535,8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2 112,0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2 112,0  </w:t>
            </w:r>
          </w:p>
        </w:tc>
      </w:tr>
      <w:tr w:rsidR="00BE796F" w:rsidRPr="00BE796F" w:rsidTr="00BE796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30 660,8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30 648,1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E796F" w:rsidRPr="00BE796F" w:rsidTr="00BE796F">
        <w:trPr>
          <w:trHeight w:val="3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BE796F" w:rsidRPr="00BE796F" w:rsidTr="00BE796F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13 102,9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13 102,9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13 102,9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796F" w:rsidRPr="00BE796F" w:rsidTr="00BE796F">
        <w:trPr>
          <w:trHeight w:val="30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27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BE796F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796F" w:rsidRPr="00BE796F" w:rsidTr="00BE796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796F" w:rsidRPr="00BE796F" w:rsidTr="00BE796F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BE796F" w:rsidRPr="00BE796F" w:rsidTr="00BE796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E796F" w:rsidRPr="00BE796F" w:rsidTr="00BE796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E796F" w:rsidRPr="00BE796F" w:rsidTr="00BE796F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6F" w:rsidRPr="00BE796F" w:rsidRDefault="00BE796F" w:rsidP="00BE7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9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2 392 714,9 </w:t>
            </w:r>
          </w:p>
        </w:tc>
      </w:tr>
    </w:tbl>
    <w:p w:rsidR="00063425" w:rsidRDefault="00063425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E796F" w:rsidRDefault="00BE796F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2894"/>
        <w:gridCol w:w="1780"/>
        <w:gridCol w:w="913"/>
        <w:gridCol w:w="1600"/>
        <w:gridCol w:w="1920"/>
      </w:tblGrid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>от 30 августа 2023 г. № 38 -230 - НПА "О  внесении  изменений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D7E9B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8D7E9B" w:rsidRPr="008D7E9B" w:rsidTr="008D7E9B">
        <w:trPr>
          <w:trHeight w:val="31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8D7E9B" w:rsidRPr="008D7E9B" w:rsidTr="008D7E9B">
        <w:trPr>
          <w:trHeight w:val="300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8D7E9B" w:rsidRPr="008D7E9B" w:rsidTr="008D7E9B">
        <w:trPr>
          <w:trHeight w:val="300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8D7E9B" w:rsidRPr="008D7E9B" w:rsidTr="008D7E9B">
        <w:trPr>
          <w:trHeight w:val="300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8D7E9B" w:rsidRPr="008D7E9B" w:rsidTr="008D7E9B">
        <w:trPr>
          <w:trHeight w:val="300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8D7E9B" w:rsidRPr="008D7E9B" w:rsidTr="008D7E9B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E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7E9B" w:rsidRPr="008D7E9B" w:rsidTr="008D7E9B">
        <w:trPr>
          <w:trHeight w:val="1230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8D7E9B" w:rsidRPr="008D7E9B" w:rsidTr="008D7E9B">
        <w:trPr>
          <w:trHeight w:val="31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 год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D7E9B" w:rsidRPr="008D7E9B" w:rsidTr="008D7E9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875 394,6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          327 041,0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8D7E9B" w:rsidRPr="008D7E9B" w:rsidTr="008D7E9B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8D7E9B" w:rsidRPr="008D7E9B" w:rsidTr="008D7E9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8D7E9B" w:rsidRPr="008D7E9B" w:rsidTr="008D7E9B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139 458,4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137 543,4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119 840,4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119 840,4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17 703,0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17 703,0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1 915,0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1 915,0  </w:t>
            </w:r>
          </w:p>
        </w:tc>
      </w:tr>
      <w:tr w:rsidR="008D7E9B" w:rsidRPr="008D7E9B" w:rsidTr="008D7E9B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57 789,1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57 789,1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49 240,8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49 240,8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8 548,3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8 548,3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13 488,5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13 481,0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11 703,6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9 023,9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2 679,7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17 663,9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16 836,0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71 779,1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68 573,0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449 507,2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6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215 551,8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178 984,1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138 054,2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40 929,9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40 929,9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24 246,3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9 266,7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2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D7E9B" w:rsidRPr="008D7E9B" w:rsidTr="008D7E9B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9 828,6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9 828,6  </w:t>
            </w:r>
          </w:p>
        </w:tc>
      </w:tr>
      <w:tr w:rsidR="008D7E9B" w:rsidRPr="008D7E9B" w:rsidTr="008D7E9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8 664,3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6 711,4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5 312,7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1 398,6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1 952,9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156,3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1 164,3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38 381,1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38 381,1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37 655,0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40 679,9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О12007568D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D7E9B" w:rsidRPr="008D7E9B" w:rsidTr="008D7E9B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D7E9B" w:rsidRPr="008D7E9B" w:rsidTr="008D7E9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увеличение охвата детей, обучающихся по дополнительным общеразвивающим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D7E9B" w:rsidRPr="008D7E9B" w:rsidTr="008D7E9B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О1200S568Е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D7E9B" w:rsidRPr="008D7E9B" w:rsidTr="008D7E9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1 497,1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664,5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4 419,6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1 327,0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24 969,8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5 473,2  </w:t>
            </w:r>
          </w:p>
        </w:tc>
      </w:tr>
      <w:tr w:rsidR="008D7E9B" w:rsidRPr="008D7E9B" w:rsidTr="008D7E9B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89 026,3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8D7E9B" w:rsidRPr="008D7E9B" w:rsidTr="008D7E9B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8D7E9B" w:rsidRPr="008D7E9B" w:rsidTr="008D7E9B">
        <w:trPr>
          <w:trHeight w:val="5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8D7E9B" w:rsidRPr="008D7E9B" w:rsidTr="008D7E9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8D7E9B" w:rsidRPr="008D7E9B" w:rsidTr="008D7E9B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3 323,0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55 857,4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47 193,4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47 193,4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8 371,0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8 371,0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8D7E9B" w:rsidRPr="008D7E9B" w:rsidTr="008D7E9B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8D7E9B" w:rsidRPr="008D7E9B" w:rsidTr="008D7E9B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184 050,2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55 169,8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8D7E9B" w:rsidRPr="008D7E9B" w:rsidTr="008D7E9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8D7E9B" w:rsidRPr="008D7E9B" w:rsidTr="008D7E9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176,1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53 074,5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7 255,3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41 633,3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4 136,9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3 661,2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3 661,2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475,7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36 908,4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8D7E9B" w:rsidRPr="008D7E9B" w:rsidTr="008D7E9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124 208,7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101 010,4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8D7E9B" w:rsidRPr="008D7E9B" w:rsidTr="008D7E9B">
        <w:trPr>
          <w:trHeight w:val="27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за счет средств местного бюджета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8D7E9B" w:rsidRPr="008D7E9B" w:rsidTr="008D7E9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4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1 147,1  </w:t>
            </w:r>
          </w:p>
        </w:tc>
      </w:tr>
      <w:tr w:rsidR="008D7E9B" w:rsidRPr="008D7E9B" w:rsidTr="008D7E9B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9 558,1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9 558,1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9 558,1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4 922,6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4 635,4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19 655,8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О4200S6630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8D7E9B" w:rsidRPr="008D7E9B" w:rsidTr="008D7E9B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8D7E9B" w:rsidRPr="008D7E9B" w:rsidTr="008D7E9B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10 918,2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8D7E9B" w:rsidRPr="008D7E9B" w:rsidTr="008D7E9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524 197,5  </w:t>
            </w:r>
          </w:p>
        </w:tc>
      </w:tr>
      <w:tr w:rsidR="008D7E9B" w:rsidRPr="008D7E9B" w:rsidTr="008D7E9B">
        <w:trPr>
          <w:trHeight w:val="1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8D7E9B" w:rsidRPr="008D7E9B" w:rsidTr="008D7E9B">
        <w:trPr>
          <w:trHeight w:val="1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8D7E9B" w:rsidRPr="008D7E9B" w:rsidTr="008D7E9B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D7E9B" w:rsidRPr="008D7E9B" w:rsidTr="008D7E9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05200S4610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8D7E9B" w:rsidRPr="008D7E9B" w:rsidTr="008D7E9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8D7E9B" w:rsidRPr="008D7E9B" w:rsidTr="008D7E9B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8D7E9B" w:rsidRPr="008D7E9B" w:rsidTr="008D7E9B">
        <w:trPr>
          <w:trHeight w:val="4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336 939,7</w:t>
            </w:r>
          </w:p>
        </w:tc>
      </w:tr>
      <w:tr w:rsidR="008D7E9B" w:rsidRPr="008D7E9B" w:rsidTr="008D7E9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162 419,3</w:t>
            </w:r>
          </w:p>
        </w:tc>
      </w:tr>
      <w:tr w:rsidR="008D7E9B" w:rsidRPr="008D7E9B" w:rsidTr="008D7E9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8D7E9B" w:rsidRPr="008D7E9B" w:rsidTr="008D7E9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8D7E9B" w:rsidRPr="008D7E9B" w:rsidTr="008D7E9B">
        <w:trPr>
          <w:trHeight w:val="3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8D7E9B" w:rsidRPr="008D7E9B" w:rsidTr="008D7E9B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8D7E9B" w:rsidRPr="008D7E9B" w:rsidTr="008D7E9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8D7E9B" w:rsidRPr="008D7E9B" w:rsidTr="008D7E9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D7E9B" w:rsidRPr="008D7E9B" w:rsidTr="008D7E9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D7E9B" w:rsidRPr="008D7E9B" w:rsidTr="008D7E9B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О5400L4970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955,6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О550076080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8D7E9B" w:rsidRPr="008D7E9B" w:rsidTr="008D7E9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3 532,4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8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8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О620076070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О6200S6680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2 136,9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2 136,9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2 112,1  </w:t>
            </w:r>
          </w:p>
        </w:tc>
      </w:tr>
      <w:tr w:rsidR="008D7E9B" w:rsidRPr="008D7E9B" w:rsidTr="008D7E9B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2 112,1  </w:t>
            </w:r>
          </w:p>
        </w:tc>
      </w:tr>
      <w:tr w:rsidR="008D7E9B" w:rsidRPr="008D7E9B" w:rsidTr="008D7E9B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199 422,7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176 700,3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8D7E9B" w:rsidRPr="008D7E9B" w:rsidTr="008D7E9B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72,1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8D7E9B" w:rsidRPr="008D7E9B" w:rsidTr="008D7E9B">
        <w:trPr>
          <w:trHeight w:val="31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О710089370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8D7E9B" w:rsidRPr="008D7E9B" w:rsidTr="008D7E9B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113 377,2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58 505,0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8D7E9B" w:rsidRPr="008D7E9B" w:rsidTr="008D7E9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8D7E9B" w:rsidRPr="008D7E9B" w:rsidTr="008D7E9B">
        <w:trPr>
          <w:trHeight w:val="3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8D7E9B" w:rsidRPr="008D7E9B" w:rsidTr="008D7E9B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8D7E9B" w:rsidRPr="008D7E9B" w:rsidTr="008D7E9B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8D7E9B" w:rsidRPr="008D7E9B" w:rsidTr="008D7E9B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8D7E9B" w:rsidRPr="008D7E9B" w:rsidTr="008D7E9B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8D7E9B" w:rsidRPr="008D7E9B" w:rsidTr="008D7E9B">
        <w:trPr>
          <w:trHeight w:val="3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8D7E9B" w:rsidRPr="008D7E9B" w:rsidTr="008D7E9B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8D7E9B" w:rsidRPr="008D7E9B" w:rsidTr="008D7E9B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10 500,0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10 500,0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10 500,0  </w:t>
            </w:r>
          </w:p>
        </w:tc>
      </w:tr>
      <w:tr w:rsidR="008D7E9B" w:rsidRPr="008D7E9B" w:rsidTr="008D7E9B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8 348,6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8 348,6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8 348,6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О810089470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D7E9B" w:rsidRPr="008D7E9B" w:rsidTr="008D7E9B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8D7E9B" w:rsidRPr="008D7E9B" w:rsidTr="008D7E9B">
        <w:trPr>
          <w:trHeight w:val="4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D7E9B" w:rsidRPr="008D7E9B" w:rsidTr="008D7E9B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D7E9B" w:rsidRPr="008D7E9B" w:rsidTr="008D7E9B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8D7E9B" w:rsidRPr="008D7E9B" w:rsidTr="008D7E9B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8D7E9B" w:rsidRPr="008D7E9B" w:rsidTr="008D7E9B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4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</w:t>
            </w: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23 962,0  </w:t>
            </w:r>
          </w:p>
        </w:tc>
      </w:tr>
      <w:tr w:rsidR="008D7E9B" w:rsidRPr="008D7E9B" w:rsidTr="008D7E9B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8D7E9B" w:rsidRPr="008D7E9B" w:rsidTr="008D7E9B">
        <w:trPr>
          <w:trHeight w:val="30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8D7E9B" w:rsidRPr="008D7E9B" w:rsidTr="008D7E9B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29 829,8  </w:t>
            </w:r>
          </w:p>
        </w:tc>
      </w:tr>
      <w:tr w:rsidR="008D7E9B" w:rsidRPr="008D7E9B" w:rsidTr="008D7E9B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4 785,4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8D7E9B" w:rsidRPr="008D7E9B" w:rsidTr="008D7E9B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25 044,4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219,5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59,5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8D7E9B" w:rsidRPr="008D7E9B" w:rsidTr="008D7E9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12 492,9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12 492,9  </w:t>
            </w:r>
          </w:p>
        </w:tc>
      </w:tr>
      <w:tr w:rsidR="008D7E9B" w:rsidRPr="008D7E9B" w:rsidTr="008D7E9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долгу в рамках подпрограммы «Обеспечение реализации муниципальной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0940088940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8D7E9B" w:rsidRPr="008D7E9B" w:rsidTr="008D7E9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1 100,0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D7E9B" w:rsidRPr="008D7E9B" w:rsidTr="008D7E9B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253 005,4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253 005,4  </w:t>
            </w:r>
          </w:p>
        </w:tc>
      </w:tr>
      <w:tr w:rsidR="008D7E9B" w:rsidRPr="008D7E9B" w:rsidTr="008D7E9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8D7E9B" w:rsidRPr="008D7E9B" w:rsidTr="008D7E9B">
        <w:trPr>
          <w:trHeight w:val="3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404,0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8D7E9B" w:rsidRPr="008D7E9B" w:rsidTr="008D7E9B">
        <w:trPr>
          <w:trHeight w:val="45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8D7E9B" w:rsidRPr="008D7E9B" w:rsidTr="008D7E9B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1110078440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8D7E9B" w:rsidRPr="008D7E9B" w:rsidTr="008D7E9B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11100S8440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8D7E9B" w:rsidRPr="008D7E9B" w:rsidTr="008D7E9B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D7E9B" w:rsidRPr="008D7E9B" w:rsidTr="008D7E9B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1 113,0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8D7E9B" w:rsidRPr="008D7E9B" w:rsidTr="008D7E9B">
        <w:trPr>
          <w:trHeight w:val="3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8D7E9B" w:rsidRPr="008D7E9B" w:rsidTr="008D7E9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D7E9B" w:rsidRPr="008D7E9B" w:rsidTr="008D7E9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8D7E9B" w:rsidRPr="008D7E9B" w:rsidTr="008D7E9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101 933,4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представительного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8D7E9B" w:rsidRPr="008D7E9B" w:rsidTr="008D7E9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8D7E9B" w:rsidRPr="008D7E9B" w:rsidTr="008D7E9B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8D7E9B" w:rsidRPr="008D7E9B" w:rsidTr="008D7E9B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8D7E9B" w:rsidRPr="008D7E9B" w:rsidTr="008D7E9B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8D7E9B" w:rsidRPr="008D7E9B" w:rsidTr="008D7E9B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8D7E9B" w:rsidRPr="008D7E9B" w:rsidTr="008D7E9B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8D7E9B" w:rsidRPr="008D7E9B" w:rsidTr="008D7E9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88 406,5  </w:t>
            </w:r>
          </w:p>
        </w:tc>
      </w:tr>
      <w:tr w:rsidR="008D7E9B" w:rsidRPr="008D7E9B" w:rsidTr="008D7E9B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8D7E9B" w:rsidRPr="008D7E9B" w:rsidTr="008D7E9B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8D7E9B" w:rsidRPr="008D7E9B" w:rsidTr="008D7E9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8D7E9B" w:rsidRPr="008D7E9B" w:rsidTr="008D7E9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8D7E9B" w:rsidRPr="008D7E9B" w:rsidTr="008D7E9B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8D7E9B" w:rsidRPr="008D7E9B" w:rsidTr="008D7E9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42 506,6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299,3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2 758,4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2 758,4  </w:t>
            </w:r>
          </w:p>
        </w:tc>
      </w:tr>
      <w:tr w:rsidR="008D7E9B" w:rsidRPr="008D7E9B" w:rsidTr="008D7E9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2 758,4  </w:t>
            </w:r>
          </w:p>
        </w:tc>
      </w:tr>
      <w:tr w:rsidR="008D7E9B" w:rsidRPr="008D7E9B" w:rsidTr="008D7E9B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8D7E9B" w:rsidRPr="008D7E9B" w:rsidTr="008D7E9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8D7E9B" w:rsidRPr="008D7E9B" w:rsidTr="008D7E9B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9B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D7E9B" w:rsidRPr="008D7E9B" w:rsidTr="008D7E9B">
        <w:trPr>
          <w:trHeight w:val="171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8D7E9B" w:rsidRPr="008D7E9B" w:rsidTr="008D7E9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13 102,9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13 102,9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13 102,9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8D7E9B" w:rsidRPr="008D7E9B" w:rsidTr="008D7E9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8D7E9B" w:rsidRPr="008D7E9B" w:rsidTr="008D7E9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8D7E9B" w:rsidRPr="008D7E9B" w:rsidTr="008D7E9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8D7E9B" w:rsidRPr="008D7E9B" w:rsidTr="008D7E9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D7E9B" w:rsidRPr="008D7E9B" w:rsidTr="008D7E9B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2 392 714,9  </w:t>
            </w:r>
          </w:p>
        </w:tc>
      </w:tr>
      <w:tr w:rsidR="008D7E9B" w:rsidRPr="008D7E9B" w:rsidTr="008D7E9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E9B" w:rsidRPr="008D7E9B" w:rsidRDefault="008D7E9B" w:rsidP="008D7E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7E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E796F" w:rsidRPr="001B242D" w:rsidRDefault="00BE796F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E796F" w:rsidRPr="001B242D" w:rsidSect="00114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8B" w:rsidRDefault="00E0128B" w:rsidP="00114D87">
      <w:pPr>
        <w:spacing w:after="0" w:line="240" w:lineRule="auto"/>
      </w:pPr>
      <w:r>
        <w:separator/>
      </w:r>
    </w:p>
  </w:endnote>
  <w:endnote w:type="continuationSeparator" w:id="0">
    <w:p w:rsidR="00E0128B" w:rsidRDefault="00E0128B" w:rsidP="0011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8B" w:rsidRDefault="00E0128B" w:rsidP="00114D87">
      <w:pPr>
        <w:spacing w:after="0" w:line="240" w:lineRule="auto"/>
      </w:pPr>
      <w:r>
        <w:separator/>
      </w:r>
    </w:p>
  </w:footnote>
  <w:footnote w:type="continuationSeparator" w:id="0">
    <w:p w:rsidR="00E0128B" w:rsidRDefault="00E0128B" w:rsidP="0011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7B4"/>
    <w:rsid w:val="000034D1"/>
    <w:rsid w:val="00011389"/>
    <w:rsid w:val="0001417A"/>
    <w:rsid w:val="00022CBB"/>
    <w:rsid w:val="0002529E"/>
    <w:rsid w:val="000308C6"/>
    <w:rsid w:val="00032F11"/>
    <w:rsid w:val="000345D8"/>
    <w:rsid w:val="000360D2"/>
    <w:rsid w:val="00041791"/>
    <w:rsid w:val="00045DBD"/>
    <w:rsid w:val="00054481"/>
    <w:rsid w:val="00062A61"/>
    <w:rsid w:val="000630AA"/>
    <w:rsid w:val="00063425"/>
    <w:rsid w:val="00084612"/>
    <w:rsid w:val="0008726D"/>
    <w:rsid w:val="00087EB0"/>
    <w:rsid w:val="000A5850"/>
    <w:rsid w:val="000B250B"/>
    <w:rsid w:val="000D4A1A"/>
    <w:rsid w:val="000F5BEC"/>
    <w:rsid w:val="00114D87"/>
    <w:rsid w:val="00127194"/>
    <w:rsid w:val="00134032"/>
    <w:rsid w:val="00136B18"/>
    <w:rsid w:val="00147751"/>
    <w:rsid w:val="001564F0"/>
    <w:rsid w:val="00174CFA"/>
    <w:rsid w:val="001A2AB1"/>
    <w:rsid w:val="001B242D"/>
    <w:rsid w:val="001C33C4"/>
    <w:rsid w:val="001D795B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3056BE"/>
    <w:rsid w:val="00321227"/>
    <w:rsid w:val="00325019"/>
    <w:rsid w:val="00354ABE"/>
    <w:rsid w:val="00360625"/>
    <w:rsid w:val="003626C9"/>
    <w:rsid w:val="00363446"/>
    <w:rsid w:val="00371485"/>
    <w:rsid w:val="00374B0F"/>
    <w:rsid w:val="00384F45"/>
    <w:rsid w:val="00390E08"/>
    <w:rsid w:val="003964A8"/>
    <w:rsid w:val="003F2968"/>
    <w:rsid w:val="003F6505"/>
    <w:rsid w:val="00427F70"/>
    <w:rsid w:val="00440ACD"/>
    <w:rsid w:val="00444A14"/>
    <w:rsid w:val="00476A54"/>
    <w:rsid w:val="00486D58"/>
    <w:rsid w:val="004930F3"/>
    <w:rsid w:val="004B4F37"/>
    <w:rsid w:val="004C10AD"/>
    <w:rsid w:val="004E2F3A"/>
    <w:rsid w:val="00516959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1870"/>
    <w:rsid w:val="006744D7"/>
    <w:rsid w:val="00676465"/>
    <w:rsid w:val="00682CC6"/>
    <w:rsid w:val="006849F8"/>
    <w:rsid w:val="006B0CF8"/>
    <w:rsid w:val="006C6806"/>
    <w:rsid w:val="006E4ADC"/>
    <w:rsid w:val="007320CE"/>
    <w:rsid w:val="00766C9B"/>
    <w:rsid w:val="00773D46"/>
    <w:rsid w:val="00795041"/>
    <w:rsid w:val="007E7EE1"/>
    <w:rsid w:val="007F283E"/>
    <w:rsid w:val="00801D4A"/>
    <w:rsid w:val="0080522E"/>
    <w:rsid w:val="0081202C"/>
    <w:rsid w:val="008257FD"/>
    <w:rsid w:val="008268AB"/>
    <w:rsid w:val="008546E7"/>
    <w:rsid w:val="00862AD1"/>
    <w:rsid w:val="008654AE"/>
    <w:rsid w:val="008702D3"/>
    <w:rsid w:val="00872CB4"/>
    <w:rsid w:val="00887229"/>
    <w:rsid w:val="008A2E62"/>
    <w:rsid w:val="008B0644"/>
    <w:rsid w:val="008B2E8E"/>
    <w:rsid w:val="008D330F"/>
    <w:rsid w:val="008D7E9B"/>
    <w:rsid w:val="008E70AC"/>
    <w:rsid w:val="008F6321"/>
    <w:rsid w:val="008F78E9"/>
    <w:rsid w:val="0092275C"/>
    <w:rsid w:val="00954F27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A009C3"/>
    <w:rsid w:val="00A10DA8"/>
    <w:rsid w:val="00A52352"/>
    <w:rsid w:val="00A67A64"/>
    <w:rsid w:val="00A77FEA"/>
    <w:rsid w:val="00A842E3"/>
    <w:rsid w:val="00A84F19"/>
    <w:rsid w:val="00A964EB"/>
    <w:rsid w:val="00AA0D0A"/>
    <w:rsid w:val="00AA2DA2"/>
    <w:rsid w:val="00AA52A4"/>
    <w:rsid w:val="00AA5DE8"/>
    <w:rsid w:val="00AB06B3"/>
    <w:rsid w:val="00AB24EB"/>
    <w:rsid w:val="00AC2947"/>
    <w:rsid w:val="00AF4D5E"/>
    <w:rsid w:val="00B03D18"/>
    <w:rsid w:val="00B04122"/>
    <w:rsid w:val="00B116B8"/>
    <w:rsid w:val="00B16BCC"/>
    <w:rsid w:val="00B36421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E796F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6F01"/>
    <w:rsid w:val="00CD3DC3"/>
    <w:rsid w:val="00CD4017"/>
    <w:rsid w:val="00CD49DD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A01E2"/>
    <w:rsid w:val="00DA2379"/>
    <w:rsid w:val="00DA5846"/>
    <w:rsid w:val="00DB0278"/>
    <w:rsid w:val="00DB467D"/>
    <w:rsid w:val="00DD0DE3"/>
    <w:rsid w:val="00DF16B9"/>
    <w:rsid w:val="00E0128B"/>
    <w:rsid w:val="00E374C0"/>
    <w:rsid w:val="00E434AB"/>
    <w:rsid w:val="00E56ADB"/>
    <w:rsid w:val="00E62234"/>
    <w:rsid w:val="00E653D3"/>
    <w:rsid w:val="00E66A60"/>
    <w:rsid w:val="00E74328"/>
    <w:rsid w:val="00E77CAD"/>
    <w:rsid w:val="00E81109"/>
    <w:rsid w:val="00E95B61"/>
    <w:rsid w:val="00EA4CE4"/>
    <w:rsid w:val="00EA589B"/>
    <w:rsid w:val="00EB29E8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86D5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6D58"/>
    <w:rPr>
      <w:color w:val="800080"/>
      <w:u w:val="single"/>
    </w:rPr>
  </w:style>
  <w:style w:type="paragraph" w:customStyle="1" w:styleId="font5">
    <w:name w:val="font5"/>
    <w:basedOn w:val="a"/>
    <w:rsid w:val="00486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486D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486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5">
    <w:name w:val="xl75"/>
    <w:basedOn w:val="a"/>
    <w:rsid w:val="00486D5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486D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486D5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486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486D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486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486D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486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2">
    <w:name w:val="xl112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3">
    <w:name w:val="xl113"/>
    <w:basedOn w:val="a"/>
    <w:rsid w:val="00486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486D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7">
    <w:name w:val="xl117"/>
    <w:basedOn w:val="a"/>
    <w:rsid w:val="00486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486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486D5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486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486D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486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0">
    <w:name w:val="xl130"/>
    <w:basedOn w:val="a"/>
    <w:rsid w:val="00486D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BE79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E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1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4D87"/>
  </w:style>
  <w:style w:type="paragraph" w:styleId="ad">
    <w:name w:val="footer"/>
    <w:basedOn w:val="a"/>
    <w:link w:val="ae"/>
    <w:uiPriority w:val="99"/>
    <w:unhideWhenUsed/>
    <w:rsid w:val="0011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57893</Words>
  <Characters>329993</Characters>
  <Application>Microsoft Office Word</Application>
  <DocSecurity>0</DocSecurity>
  <Lines>2749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11</cp:revision>
  <cp:lastPrinted>2023-08-09T03:56:00Z</cp:lastPrinted>
  <dcterms:created xsi:type="dcterms:W3CDTF">2023-08-30T04:12:00Z</dcterms:created>
  <dcterms:modified xsi:type="dcterms:W3CDTF">2023-08-30T05:43:00Z</dcterms:modified>
</cp:coreProperties>
</file>