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C0" w:rsidRPr="003849C0" w:rsidRDefault="003849C0" w:rsidP="00384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3849C0" w:rsidRPr="003849C0" w:rsidRDefault="003849C0" w:rsidP="00105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</w:t>
      </w:r>
    </w:p>
    <w:p w:rsidR="005C4057" w:rsidRPr="005B6CD9" w:rsidRDefault="005C4057" w:rsidP="005C405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1056C">
        <w:rPr>
          <w:rFonts w:ascii="Times New Roman" w:hAnsi="Times New Roman"/>
          <w:sz w:val="28"/>
          <w:szCs w:val="28"/>
        </w:rPr>
        <w:t xml:space="preserve">убличных слушаний </w:t>
      </w:r>
      <w:r w:rsidRPr="007945F9">
        <w:rPr>
          <w:rFonts w:ascii="Times New Roman" w:hAnsi="Times New Roman"/>
          <w:sz w:val="28"/>
          <w:szCs w:val="28"/>
        </w:rPr>
        <w:t xml:space="preserve">по проекту решения о предоставлении </w:t>
      </w:r>
      <w:r w:rsidRPr="002C58F8">
        <w:rPr>
          <w:rFonts w:ascii="Times New Roman" w:hAnsi="Times New Roman"/>
          <w:sz w:val="28"/>
          <w:szCs w:val="28"/>
        </w:rPr>
        <w:t>разрешения на условно разрешенный вид использования земельного участка с кадастровым номером 24:46:0102006:673, расположенного по адресу: Российская Федерация, Красноярский край, городской округ город Дивногорск, город Дивногорск, улица Бориса Полевого</w:t>
      </w:r>
    </w:p>
    <w:p w:rsidR="00C502F2" w:rsidRDefault="00C502F2" w:rsidP="0038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AEE" w:rsidRDefault="005C4057" w:rsidP="0038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12.08</w:t>
      </w:r>
      <w:r w:rsidR="008A45A3">
        <w:rPr>
          <w:rFonts w:ascii="Times New Roman" w:hAnsi="Times New Roman"/>
          <w:sz w:val="28"/>
          <w:szCs w:val="28"/>
        </w:rPr>
        <w:t>.202</w:t>
      </w:r>
      <w:r w:rsidR="008B3EBD">
        <w:rPr>
          <w:rFonts w:ascii="Times New Roman" w:hAnsi="Times New Roman"/>
          <w:sz w:val="28"/>
          <w:szCs w:val="28"/>
        </w:rPr>
        <w:t>5</w:t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</w:r>
      <w:r w:rsidR="00C502F2">
        <w:rPr>
          <w:rFonts w:ascii="Times New Roman" w:hAnsi="Times New Roman"/>
          <w:sz w:val="28"/>
          <w:szCs w:val="28"/>
        </w:rPr>
        <w:tab/>
        <w:t>г. Дивногорск</w:t>
      </w:r>
    </w:p>
    <w:p w:rsidR="00C502F2" w:rsidRDefault="00C502F2" w:rsidP="003849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849C0" w:rsidRPr="003849C0" w:rsidRDefault="003849C0" w:rsidP="0038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в соответствии с Федеральным законом от 06.10.2003 № 131 ФЗ «Об общих принципах организации местного самоуправления в Российской Федерации, статьями</w:t>
      </w:r>
      <w:r w:rsid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5.1, </w:t>
      </w:r>
      <w:r w:rsidR="00D878C8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Федерации, решением </w:t>
      </w:r>
      <w:proofErr w:type="spellStart"/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Дивногорского</w:t>
      </w:r>
      <w:proofErr w:type="spellEnd"/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от </w:t>
      </w:r>
      <w:r w:rsid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26.02.2020 № 53-334-ГС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об организации и проведении </w:t>
      </w:r>
      <w:r w:rsid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обсуждений, 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вопросам </w:t>
      </w:r>
      <w:r w:rsid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радостроительной деятельности в муниципальном образовании город Дивногорск».</w:t>
      </w:r>
      <w:proofErr w:type="gramEnd"/>
    </w:p>
    <w:p w:rsidR="005C4057" w:rsidRPr="005C4057" w:rsidRDefault="00C502F2" w:rsidP="005C405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проекта, рассмотренного на публичных слушаниях: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распоряжения о предоставлении разрешения на условно разрешенный вид использования земельного участка с кадастровым номером 24:46:0102006:673, расположенного по адресу: Российская Федерация, Красноярский край, городской округ город Дивногорск, город Дивногорск, улица Бориса Полевого.</w:t>
      </w:r>
    </w:p>
    <w:p w:rsidR="005C4057" w:rsidRPr="005C4057" w:rsidRDefault="005C4057" w:rsidP="005C405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Запрашиваемый условно разрешенный вид использования земельного участка – строительство жилых зданий.</w:t>
      </w:r>
    </w:p>
    <w:p w:rsidR="00B01AEE" w:rsidRDefault="005C4057" w:rsidP="005C4057">
      <w:pPr>
        <w:tabs>
          <w:tab w:val="left" w:pos="1134"/>
        </w:tabs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вид разрешенного использования земельного участка: здания и сооружения административно-делового назначения; строительство жилых зданий.</w:t>
      </w:r>
    </w:p>
    <w:p w:rsidR="00C502F2" w:rsidRPr="00C502F2" w:rsidRDefault="00C502F2" w:rsidP="00C502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по проекту от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11.08</w:t>
      </w:r>
      <w:r w:rsidR="008B3E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B3E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50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EBD" w:rsidRPr="008B3EBD" w:rsidRDefault="00E95576" w:rsidP="008B3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5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публичных слушаний по Проекту поступили предложения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замечания </w:t>
      </w:r>
      <w:r w:rsidRPr="00E95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количестве: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е, 2 замечания</w:t>
      </w:r>
      <w:r w:rsidR="008B3EBD" w:rsidRPr="008B3E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Предложение: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правообладателя Гордо С.А.: 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распоряжения «О предоставлении разрешения на условно разрешенный вид использования земельного участка с кадастровым номером 24:46:0102006:673», а именно предоставить в отношении земельного участка с кадастровым номером 24:46:0102006:673, расположенного по адресу:  Российская Федерация, Красноярский край, городской округ город Дивногорск, город Дивногорск, улица Бориса Полевого, имеющего вид разрешенного использования «здания и сооружения административно - делового назначения», разрешение на условно разрешенный вид его использования «строительство жилых зданий»;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земельном участке с кадастровым номером 24:46:0102006:673 планируется строительство многоквартирного жилого дома (2 подъезда, переменная этажность 5 – 7 этажей, средняя площадь квартир планируется от 47 кв. м до            </w:t>
      </w: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98 кв. м, 1 этаж – нежилые коммерческие помещения, подземная парковка). Под объекты благоустройства планируется рассмотреть земельный участок с кадастровым номером 24:46:0102006:670. В настоящее время участок представляет собой «зеленый» массив. Планируется размещение детских площадок, зон отдыха с максимальным сохранением зеленых насаждений;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 получения разрешения на условно разрешенный вид использования земельного участка с кадастровым номером 24:46:0102006:673 «строительство жилых зданий» планируется его совместное использование с земельным участком с кадастровым номером 24:46:0102006:670;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строительство многоквартирного жилого дома планируется без </w:t>
      </w:r>
      <w:r w:rsidR="00D8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привлечения </w:t>
      </w:r>
      <w:bookmarkStart w:id="0" w:name="_GoBack"/>
      <w:bookmarkEnd w:id="0"/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заемных средств дольщиков. 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Замечание 1: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Шкоморода Н.В.: 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ситуации, дальнейшей разработке проектной документации строительства многоквартирного жилого дома и получения разрешения на строительство объекта учесть параметры разрешенного строительства на указанной территории, а также правовые основания совместного использования земельных участков, имеющих разные формы собственности.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Замечание 2: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Чикунова</w:t>
      </w:r>
      <w:proofErr w:type="spellEnd"/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О.В.:</w:t>
      </w:r>
    </w:p>
    <w:p w:rsidR="005C4057" w:rsidRPr="005C4057" w:rsidRDefault="005C4057" w:rsidP="005C40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дальнейшей разработке проектной документации строительства многоквартирного жилого дома, а также на этапах строительства, ввода и эксплуатации объекта капитального строительства закрепить </w:t>
      </w:r>
      <w:proofErr w:type="gramStart"/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благоустройством территории за правообладателем земельных участков.</w:t>
      </w:r>
    </w:p>
    <w:p w:rsidR="00B01AEE" w:rsidRPr="008B3EBD" w:rsidRDefault="00B01AEE" w:rsidP="008B3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2F2" w:rsidRPr="00D00FCD" w:rsidRDefault="003F605B" w:rsidP="00D00FC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1A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проведения 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EBD" w:rsidRPr="009B2B50">
        <w:rPr>
          <w:rFonts w:ascii="Times New Roman" w:hAnsi="Times New Roman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</w:t>
      </w:r>
      <w:proofErr w:type="gramEnd"/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24:46:0102006:673, расположенного по адресу:  Российская Федерация, Красноярский край, городской округ город Дивногорск, город Дивногорск, улица Бориса Полевого</w:t>
      </w:r>
      <w:r w:rsidR="00671AA5">
        <w:rPr>
          <w:rFonts w:ascii="Times New Roman" w:hAnsi="Times New Roman"/>
          <w:sz w:val="28"/>
          <w:szCs w:val="28"/>
        </w:rPr>
        <w:t xml:space="preserve">, </w:t>
      </w:r>
      <w:r w:rsidR="00671AA5" w:rsidRPr="00671AA5">
        <w:rPr>
          <w:rFonts w:ascii="Times New Roman" w:hAnsi="Times New Roman"/>
          <w:sz w:val="28"/>
          <w:szCs w:val="28"/>
        </w:rPr>
        <w:t>комиссия по подготовке проекта Правил землепользования и застройки города Дивногорска, порядок деятельности которой регламентируется законодательством и правовыми актами органов местного самоуправления муниципального образования город Дивногорск</w:t>
      </w:r>
      <w:r w:rsidR="00D878C8">
        <w:rPr>
          <w:rFonts w:ascii="Times New Roman" w:hAnsi="Times New Roman"/>
          <w:sz w:val="28"/>
          <w:szCs w:val="28"/>
        </w:rPr>
        <w:t>,</w:t>
      </w:r>
      <w:r w:rsidR="00671AA5">
        <w:rPr>
          <w:rFonts w:ascii="Times New Roman" w:hAnsi="Times New Roman"/>
          <w:sz w:val="28"/>
          <w:szCs w:val="28"/>
        </w:rPr>
        <w:t xml:space="preserve"> считает целесообразным учесть внесенн</w:t>
      </w:r>
      <w:r w:rsidR="00B01AEE">
        <w:rPr>
          <w:rFonts w:ascii="Times New Roman" w:hAnsi="Times New Roman"/>
          <w:sz w:val="28"/>
          <w:szCs w:val="28"/>
        </w:rPr>
        <w:t>ые</w:t>
      </w:r>
      <w:r w:rsidR="00671AA5">
        <w:rPr>
          <w:rFonts w:ascii="Times New Roman" w:hAnsi="Times New Roman"/>
          <w:sz w:val="28"/>
          <w:szCs w:val="28"/>
        </w:rPr>
        <w:t xml:space="preserve"> </w:t>
      </w:r>
      <w:r w:rsidR="00D00FCD">
        <w:rPr>
          <w:rFonts w:ascii="Times New Roman" w:hAnsi="Times New Roman"/>
          <w:sz w:val="28"/>
          <w:szCs w:val="28"/>
        </w:rPr>
        <w:t>предложени</w:t>
      </w:r>
      <w:r w:rsidR="00B01AEE">
        <w:rPr>
          <w:rFonts w:ascii="Times New Roman" w:hAnsi="Times New Roman"/>
          <w:sz w:val="28"/>
          <w:szCs w:val="28"/>
        </w:rPr>
        <w:t>я</w:t>
      </w:r>
      <w:r w:rsidR="005C4057">
        <w:rPr>
          <w:rFonts w:ascii="Times New Roman" w:hAnsi="Times New Roman"/>
          <w:sz w:val="28"/>
          <w:szCs w:val="28"/>
        </w:rPr>
        <w:t xml:space="preserve"> и замечания</w:t>
      </w:r>
      <w:r w:rsidR="00D00FCD">
        <w:rPr>
          <w:rFonts w:ascii="Times New Roman" w:hAnsi="Times New Roman"/>
          <w:sz w:val="28"/>
          <w:szCs w:val="28"/>
        </w:rPr>
        <w:t>.</w:t>
      </w:r>
    </w:p>
    <w:p w:rsidR="003849C0" w:rsidRPr="003849C0" w:rsidRDefault="003849C0" w:rsidP="0038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 итогам </w:t>
      </w:r>
      <w:r w:rsidR="00F10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F108E7" w:rsidRPr="00671AA5">
        <w:rPr>
          <w:rFonts w:ascii="Times New Roman" w:hAnsi="Times New Roman"/>
          <w:sz w:val="28"/>
          <w:szCs w:val="28"/>
        </w:rPr>
        <w:t>комисси</w:t>
      </w:r>
      <w:r w:rsidR="00F108E7">
        <w:rPr>
          <w:rFonts w:ascii="Times New Roman" w:hAnsi="Times New Roman"/>
          <w:sz w:val="28"/>
          <w:szCs w:val="28"/>
        </w:rPr>
        <w:t>ей</w:t>
      </w:r>
      <w:r w:rsidR="00F108E7" w:rsidRPr="00671AA5">
        <w:rPr>
          <w:rFonts w:ascii="Times New Roman" w:hAnsi="Times New Roman"/>
          <w:sz w:val="28"/>
          <w:szCs w:val="28"/>
        </w:rPr>
        <w:t xml:space="preserve"> по подготовке проекта Правил землепользования и застройки города Дивногорска, порядок деятельности которой регламентируется законодательством и правовыми актами органов местного самоуправления муниципального образования город Дивногорск</w:t>
      </w:r>
      <w:r w:rsidR="00F108E7">
        <w:rPr>
          <w:rFonts w:ascii="Times New Roman" w:hAnsi="Times New Roman"/>
          <w:sz w:val="28"/>
          <w:szCs w:val="28"/>
        </w:rPr>
        <w:t>, принято решение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49C0" w:rsidRPr="003849C0" w:rsidRDefault="003849C0" w:rsidP="00384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одобрить проект распоряжения «</w:t>
      </w:r>
      <w:r w:rsidR="00B01AEE" w:rsidRPr="00B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 с кадастровым номером 24:46:0102006:673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 именно предоставить в отношении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24:46:0102006:673, расположенного по адресу:  Российская Федерация, Красноярский край, городской округ город Дивногорск,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 Дивногорск, улица Бориса Полевого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разрешенного использования «</w:t>
      </w:r>
      <w:r w:rsidR="005C4057" w:rsidRPr="005C4057">
        <w:rPr>
          <w:rFonts w:ascii="Times New Roman" w:hAnsi="Times New Roman"/>
          <w:sz w:val="28"/>
        </w:rPr>
        <w:t>здания и сооружения административно-делового назначения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разрешение на условно разрешенный вид его использования «</w:t>
      </w:r>
      <w:r w:rsidR="00B01AEE" w:rsidRPr="00B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зданий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Итоговое разрешенное использование земельного участка утвердить: </w:t>
      </w:r>
      <w:r w:rsidR="005C4057" w:rsidRP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и сооружения административно-делового назначения</w:t>
      </w:r>
      <w:r w:rsidR="00B01AEE" w:rsidRPr="00B01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строительство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зданий</w:t>
      </w:r>
      <w:r w:rsidR="000C11AF" w:rsidRPr="000C11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9C0" w:rsidRPr="003849C0" w:rsidRDefault="003849C0" w:rsidP="00F10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подписания заключения о результатах публичных слушаний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C4057"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 w:rsidR="009062F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9C0" w:rsidRDefault="003849C0" w:rsidP="0038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F7A" w:rsidRPr="003849C0" w:rsidRDefault="004D2F7A" w:rsidP="00384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9C0" w:rsidRDefault="005C4057" w:rsidP="00384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4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Н.В. Шкоморода</w:t>
      </w:r>
    </w:p>
    <w:p w:rsidR="004D2F7A" w:rsidRDefault="004D2F7A" w:rsidP="00384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9C0" w:rsidRPr="003849C0" w:rsidRDefault="003849C0" w:rsidP="00384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на публичных слушаниях</w:t>
      </w:r>
      <w:r w:rsidR="004D2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3D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</w:t>
      </w:r>
      <w:proofErr w:type="spellStart"/>
      <w:r w:rsidR="003D3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Оноприюк</w:t>
      </w:r>
      <w:proofErr w:type="spellEnd"/>
    </w:p>
    <w:p w:rsidR="00515F40" w:rsidRDefault="00515F40"/>
    <w:sectPr w:rsidR="00515F40" w:rsidSect="00243E11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569" w:rsidRDefault="007D7569">
      <w:pPr>
        <w:spacing w:after="0" w:line="240" w:lineRule="auto"/>
      </w:pPr>
      <w:r>
        <w:separator/>
      </w:r>
    </w:p>
  </w:endnote>
  <w:endnote w:type="continuationSeparator" w:id="0">
    <w:p w:rsidR="007D7569" w:rsidRDefault="007D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569" w:rsidRDefault="007D7569">
      <w:pPr>
        <w:spacing w:after="0" w:line="240" w:lineRule="auto"/>
      </w:pPr>
      <w:r>
        <w:separator/>
      </w:r>
    </w:p>
  </w:footnote>
  <w:footnote w:type="continuationSeparator" w:id="0">
    <w:p w:rsidR="007D7569" w:rsidRDefault="007D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2294748"/>
      <w:docPartObj>
        <w:docPartGallery w:val="Page Numbers (Top of Page)"/>
        <w:docPartUnique/>
      </w:docPartObj>
    </w:sdtPr>
    <w:sdtEndPr/>
    <w:sdtContent>
      <w:p w:rsidR="00555DBE" w:rsidRDefault="001050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57F">
          <w:rPr>
            <w:noProof/>
          </w:rPr>
          <w:t>2</w:t>
        </w:r>
        <w:r>
          <w:fldChar w:fldCharType="end"/>
        </w:r>
      </w:p>
    </w:sdtContent>
  </w:sdt>
  <w:p w:rsidR="00555DBE" w:rsidRDefault="007D75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50E2"/>
    <w:multiLevelType w:val="hybridMultilevel"/>
    <w:tmpl w:val="69DEE2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C0"/>
    <w:rsid w:val="000C11AF"/>
    <w:rsid w:val="00101767"/>
    <w:rsid w:val="001050F2"/>
    <w:rsid w:val="00167812"/>
    <w:rsid w:val="001C36E1"/>
    <w:rsid w:val="00216DBF"/>
    <w:rsid w:val="00243E11"/>
    <w:rsid w:val="00246A71"/>
    <w:rsid w:val="00332338"/>
    <w:rsid w:val="003849C0"/>
    <w:rsid w:val="003D3290"/>
    <w:rsid w:val="003F1081"/>
    <w:rsid w:val="003F605B"/>
    <w:rsid w:val="0043407D"/>
    <w:rsid w:val="00465D6B"/>
    <w:rsid w:val="004D2F7A"/>
    <w:rsid w:val="004D6580"/>
    <w:rsid w:val="004F0E0A"/>
    <w:rsid w:val="00515F40"/>
    <w:rsid w:val="005B4BAA"/>
    <w:rsid w:val="005C4057"/>
    <w:rsid w:val="00655570"/>
    <w:rsid w:val="00657ED7"/>
    <w:rsid w:val="00671AA5"/>
    <w:rsid w:val="00703E99"/>
    <w:rsid w:val="007713DA"/>
    <w:rsid w:val="007D7569"/>
    <w:rsid w:val="0084613C"/>
    <w:rsid w:val="008A45A3"/>
    <w:rsid w:val="008B3EBD"/>
    <w:rsid w:val="009062F4"/>
    <w:rsid w:val="00912E90"/>
    <w:rsid w:val="009B2B50"/>
    <w:rsid w:val="00AD4D87"/>
    <w:rsid w:val="00AE28CC"/>
    <w:rsid w:val="00B01AEE"/>
    <w:rsid w:val="00B80FE2"/>
    <w:rsid w:val="00BB282D"/>
    <w:rsid w:val="00C2083A"/>
    <w:rsid w:val="00C502F2"/>
    <w:rsid w:val="00CA167B"/>
    <w:rsid w:val="00CC0359"/>
    <w:rsid w:val="00CE6716"/>
    <w:rsid w:val="00D00FCD"/>
    <w:rsid w:val="00D8257F"/>
    <w:rsid w:val="00D878C8"/>
    <w:rsid w:val="00DC5166"/>
    <w:rsid w:val="00E95576"/>
    <w:rsid w:val="00EA482F"/>
    <w:rsid w:val="00EB3875"/>
    <w:rsid w:val="00EF0A90"/>
    <w:rsid w:val="00F108E7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2F2"/>
    <w:pPr>
      <w:ind w:left="720"/>
      <w:contextualSpacing/>
    </w:pPr>
  </w:style>
  <w:style w:type="table" w:styleId="a6">
    <w:name w:val="Table Grid"/>
    <w:basedOn w:val="a1"/>
    <w:uiPriority w:val="59"/>
    <w:rsid w:val="0067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B3E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9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4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502F2"/>
    <w:pPr>
      <w:ind w:left="720"/>
      <w:contextualSpacing/>
    </w:pPr>
  </w:style>
  <w:style w:type="table" w:styleId="a6">
    <w:name w:val="Table Grid"/>
    <w:basedOn w:val="a1"/>
    <w:uiPriority w:val="59"/>
    <w:rsid w:val="00671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B3E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ОАИГ (Чупракова В.Ф.)</dc:creator>
  <cp:lastModifiedBy>ОАИГ (Чупракова В.Ф.)</cp:lastModifiedBy>
  <cp:revision>25</cp:revision>
  <dcterms:created xsi:type="dcterms:W3CDTF">2022-04-25T06:40:00Z</dcterms:created>
  <dcterms:modified xsi:type="dcterms:W3CDTF">2025-08-11T10:03:00Z</dcterms:modified>
</cp:coreProperties>
</file>