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3C" w:rsidRDefault="000B763C" w:rsidP="008A2D88">
      <w:pPr>
        <w:tabs>
          <w:tab w:val="left" w:pos="5040"/>
        </w:tabs>
        <w:jc w:val="center"/>
        <w:rPr>
          <w:b/>
          <w:bCs/>
        </w:rPr>
      </w:pPr>
    </w:p>
    <w:p w:rsidR="004F32A3" w:rsidRDefault="00C43EEC" w:rsidP="008A2D88">
      <w:pPr>
        <w:tabs>
          <w:tab w:val="left" w:pos="5040"/>
        </w:tabs>
        <w:jc w:val="center"/>
      </w:pPr>
      <w:r w:rsidRPr="004F32A3">
        <w:rPr>
          <w:bCs/>
        </w:rPr>
        <w:t>Информация по результату</w:t>
      </w:r>
      <w:r w:rsidR="00FA43F6" w:rsidRPr="004F32A3">
        <w:rPr>
          <w:bCs/>
        </w:rPr>
        <w:t xml:space="preserve"> </w:t>
      </w:r>
      <w:r w:rsidR="000013BF" w:rsidRPr="004F32A3">
        <w:t xml:space="preserve">проверки соблюдения установленного порядка управления </w:t>
      </w:r>
    </w:p>
    <w:p w:rsidR="000013BF" w:rsidRPr="004F32A3" w:rsidRDefault="000013BF" w:rsidP="008A2D88">
      <w:pPr>
        <w:tabs>
          <w:tab w:val="left" w:pos="5040"/>
        </w:tabs>
        <w:jc w:val="center"/>
      </w:pPr>
      <w:r w:rsidRPr="004F32A3">
        <w:t>и распоряжения муниципальным жилищным фондом</w:t>
      </w:r>
    </w:p>
    <w:p w:rsidR="000013BF" w:rsidRPr="004F32A3" w:rsidRDefault="000013BF" w:rsidP="008A2D88">
      <w:pPr>
        <w:jc w:val="both"/>
        <w:rPr>
          <w:bCs/>
        </w:rPr>
      </w:pPr>
    </w:p>
    <w:p w:rsidR="000013BF" w:rsidRPr="004F32A3" w:rsidRDefault="00EA6F83" w:rsidP="004F32A3">
      <w:pPr>
        <w:widowControl w:val="0"/>
        <w:ind w:firstLine="708"/>
        <w:jc w:val="both"/>
        <w:rPr>
          <w:rFonts w:eastAsia="Courier New"/>
          <w:color w:val="000000"/>
        </w:rPr>
      </w:pPr>
      <w:r w:rsidRPr="004F32A3">
        <w:rPr>
          <w:rFonts w:eastAsia="Courier New"/>
          <w:color w:val="000000"/>
        </w:rPr>
        <w:t xml:space="preserve">На основании </w:t>
      </w:r>
      <w:r w:rsidRPr="004F32A3">
        <w:t xml:space="preserve">Положения о </w:t>
      </w:r>
      <w:r w:rsidR="00F1557D" w:rsidRPr="004F32A3">
        <w:t>К</w:t>
      </w:r>
      <w:r w:rsidRPr="004F32A3">
        <w:t xml:space="preserve">онтрольно-счетном органе муниципального образования город Дивногорск, утвержденного решением Дивногорского городского Совета депутатов от </w:t>
      </w:r>
      <w:r w:rsidR="000013BF" w:rsidRPr="004F32A3">
        <w:t>24.11.2021</w:t>
      </w:r>
      <w:r w:rsidRPr="004F32A3">
        <w:t xml:space="preserve"> № </w:t>
      </w:r>
      <w:r w:rsidR="000013BF" w:rsidRPr="004F32A3">
        <w:t>16-100-ГС</w:t>
      </w:r>
      <w:r w:rsidRPr="004F32A3">
        <w:t>, пункта</w:t>
      </w:r>
      <w:r w:rsidR="000013BF" w:rsidRPr="004F32A3">
        <w:rPr>
          <w:rFonts w:eastAsia="Courier New"/>
          <w:color w:val="000000"/>
        </w:rPr>
        <w:t xml:space="preserve"> 2.4</w:t>
      </w:r>
      <w:r w:rsidRPr="004F32A3">
        <w:rPr>
          <w:rFonts w:eastAsia="Courier New"/>
          <w:color w:val="000000"/>
        </w:rPr>
        <w:t xml:space="preserve"> Плана работы Контрольно-счетного органа </w:t>
      </w:r>
      <w:r w:rsidR="000013BF" w:rsidRPr="004F32A3">
        <w:rPr>
          <w:rFonts w:eastAsia="Courier New"/>
          <w:color w:val="000000"/>
        </w:rPr>
        <w:t>городского округа город Дивногорск</w:t>
      </w:r>
      <w:r w:rsidRPr="004F32A3">
        <w:rPr>
          <w:rFonts w:eastAsia="Courier New"/>
          <w:color w:val="000000"/>
        </w:rPr>
        <w:t xml:space="preserve"> на 202</w:t>
      </w:r>
      <w:r w:rsidR="000013BF" w:rsidRPr="004F32A3">
        <w:rPr>
          <w:rFonts w:eastAsia="Courier New"/>
          <w:color w:val="000000"/>
        </w:rPr>
        <w:t>3</w:t>
      </w:r>
      <w:r w:rsidRPr="004F32A3">
        <w:rPr>
          <w:rFonts w:eastAsia="Courier New"/>
          <w:color w:val="000000"/>
        </w:rPr>
        <w:t xml:space="preserve"> год, утвержденного </w:t>
      </w:r>
      <w:r w:rsidR="000013BF" w:rsidRPr="004F32A3">
        <w:rPr>
          <w:rFonts w:eastAsia="Courier New"/>
          <w:color w:val="000000"/>
        </w:rPr>
        <w:t>распоряжением от 29.12.2022 № 7р</w:t>
      </w:r>
      <w:r w:rsidR="00F1557D" w:rsidRPr="004F32A3">
        <w:rPr>
          <w:rFonts w:eastAsia="Courier New"/>
          <w:color w:val="000000"/>
        </w:rPr>
        <w:t>,</w:t>
      </w:r>
      <w:r w:rsidRPr="004F32A3">
        <w:rPr>
          <w:rFonts w:eastAsia="Courier New"/>
          <w:color w:val="000000"/>
        </w:rPr>
        <w:t xml:space="preserve"> проведена </w:t>
      </w:r>
      <w:r w:rsidR="000013BF" w:rsidRPr="004F32A3">
        <w:rPr>
          <w:rFonts w:eastAsia="Courier New"/>
          <w:color w:val="000000"/>
        </w:rPr>
        <w:t>проверка соблюдения установленного порядка управления и распоряжения муниципальным жилищным фондом.</w:t>
      </w:r>
    </w:p>
    <w:p w:rsidR="00FA43F6" w:rsidRPr="004F32A3" w:rsidRDefault="00FA43F6" w:rsidP="004F32A3">
      <w:pPr>
        <w:widowControl w:val="0"/>
        <w:ind w:firstLine="708"/>
        <w:jc w:val="both"/>
        <w:rPr>
          <w:rFonts w:eastAsia="Courier New"/>
          <w:color w:val="000000"/>
        </w:rPr>
      </w:pPr>
      <w:r w:rsidRPr="004F32A3">
        <w:rPr>
          <w:rFonts w:eastAsia="Courier New"/>
          <w:color w:val="000000"/>
        </w:rPr>
        <w:t xml:space="preserve">Объекты контрольного </w:t>
      </w:r>
      <w:r w:rsidRPr="004F32A3">
        <w:rPr>
          <w:rFonts w:eastAsia="Courier New"/>
          <w:bCs/>
          <w:color w:val="000000"/>
        </w:rPr>
        <w:t>мероприятия:</w:t>
      </w:r>
      <w:r w:rsidRPr="004F32A3">
        <w:rPr>
          <w:rFonts w:eastAsia="Courier New"/>
          <w:color w:val="000000"/>
        </w:rPr>
        <w:t xml:space="preserve"> Комитет обеспечения градостроительной деятельности, управления муниципальным имуществом и земельными отношениями, МКУ «УСГХ». </w:t>
      </w:r>
    </w:p>
    <w:p w:rsidR="00EA6F83" w:rsidRPr="004F32A3" w:rsidRDefault="00EA6F83" w:rsidP="004F32A3">
      <w:pPr>
        <w:ind w:firstLine="708"/>
        <w:jc w:val="both"/>
      </w:pPr>
      <w:r w:rsidRPr="004F32A3">
        <w:t xml:space="preserve">Проверяемый период: </w:t>
      </w:r>
      <w:r w:rsidR="000013BF" w:rsidRPr="004F32A3">
        <w:t>2022</w:t>
      </w:r>
      <w:r w:rsidRPr="004F32A3">
        <w:t xml:space="preserve"> год</w:t>
      </w:r>
      <w:r w:rsidR="000013BF" w:rsidRPr="004F32A3">
        <w:t xml:space="preserve"> – текущий период 2023 года</w:t>
      </w:r>
      <w:r w:rsidRPr="004F32A3">
        <w:t>.</w:t>
      </w:r>
    </w:p>
    <w:p w:rsidR="004F32A3" w:rsidRPr="004F32A3" w:rsidRDefault="004F32A3" w:rsidP="004F32A3">
      <w:pPr>
        <w:ind w:firstLine="708"/>
        <w:jc w:val="both"/>
      </w:pPr>
      <w:r w:rsidRPr="004F32A3">
        <w:t>Результаты мероприятия:</w:t>
      </w:r>
    </w:p>
    <w:p w:rsidR="006A3F34" w:rsidRDefault="004F32A3" w:rsidP="006A3F34">
      <w:pPr>
        <w:ind w:firstLine="708"/>
        <w:jc w:val="both"/>
      </w:pPr>
      <w:r w:rsidRPr="004F32A3">
        <w:t xml:space="preserve">Выявлены несоответствия требованиям действующего законодательства в части включения в реестр всех муниципальных услуг, оказываемых на территории Дивногорска, </w:t>
      </w:r>
      <w:r>
        <w:t>о</w:t>
      </w:r>
      <w:r w:rsidRPr="004F32A3">
        <w:t xml:space="preserve">тсутствие административных регламентов на услуги, предусмотренные в реестре муниципальных услуг, а также </w:t>
      </w:r>
      <w:r>
        <w:t>не</w:t>
      </w:r>
      <w:r w:rsidR="006A3F34">
        <w:t xml:space="preserve"> </w:t>
      </w:r>
      <w:r>
        <w:t xml:space="preserve">актуализированы </w:t>
      </w:r>
      <w:r w:rsidRPr="004F32A3">
        <w:t>дейст</w:t>
      </w:r>
      <w:r>
        <w:t>вующие</w:t>
      </w:r>
      <w:r w:rsidRPr="004F32A3">
        <w:t xml:space="preserve"> административны</w:t>
      </w:r>
      <w:r>
        <w:t>е</w:t>
      </w:r>
      <w:r w:rsidRPr="004F32A3">
        <w:t xml:space="preserve"> регламент</w:t>
      </w:r>
      <w:r>
        <w:t>ы</w:t>
      </w:r>
      <w:r w:rsidRPr="004F32A3">
        <w:t>.</w:t>
      </w:r>
      <w:r w:rsidR="006A3F34">
        <w:t xml:space="preserve"> </w:t>
      </w:r>
      <w:r w:rsidRPr="004F32A3">
        <w:rPr>
          <w:bCs/>
        </w:rPr>
        <w:t>Положение об управлении муниципальным жилищным фондом</w:t>
      </w:r>
      <w:r w:rsidR="006A3F34">
        <w:rPr>
          <w:bCs/>
        </w:rPr>
        <w:t xml:space="preserve"> также требует </w:t>
      </w:r>
      <w:r w:rsidR="006A3F34" w:rsidRPr="004F32A3">
        <w:rPr>
          <w:bCs/>
        </w:rPr>
        <w:t>актуализа</w:t>
      </w:r>
      <w:r w:rsidR="006A3F34">
        <w:rPr>
          <w:bCs/>
        </w:rPr>
        <w:t>ции</w:t>
      </w:r>
      <w:r w:rsidRPr="004F32A3">
        <w:rPr>
          <w:bCs/>
        </w:rPr>
        <w:t xml:space="preserve"> согласно действующему законодательству.</w:t>
      </w:r>
    </w:p>
    <w:p w:rsidR="004F32A3" w:rsidRPr="004F32A3" w:rsidRDefault="006A3F34" w:rsidP="006A3F34">
      <w:pPr>
        <w:ind w:firstLine="708"/>
        <w:jc w:val="both"/>
      </w:pPr>
      <w:r>
        <w:t xml:space="preserve">В </w:t>
      </w:r>
      <w:r w:rsidR="004F32A3" w:rsidRPr="004F32A3">
        <w:t xml:space="preserve">результате проведенного выборочным методом анализа, </w:t>
      </w:r>
      <w:r>
        <w:t xml:space="preserve">выявлены </w:t>
      </w:r>
      <w:r w:rsidRPr="006A3F34">
        <w:t>факты расхождений в учетных данных</w:t>
      </w:r>
      <w:r>
        <w:t xml:space="preserve">, </w:t>
      </w:r>
      <w:r w:rsidR="004F32A3" w:rsidRPr="004F32A3">
        <w:t>что препятствует единому</w:t>
      </w:r>
      <w:r>
        <w:t xml:space="preserve"> </w:t>
      </w:r>
      <w:r w:rsidR="004F32A3" w:rsidRPr="004F32A3">
        <w:t xml:space="preserve">учету муниципального жилого фонда. </w:t>
      </w:r>
    </w:p>
    <w:p w:rsidR="004F32A3" w:rsidRPr="004F32A3" w:rsidRDefault="006A3F34" w:rsidP="006A3F34">
      <w:pPr>
        <w:ind w:firstLine="708"/>
        <w:jc w:val="both"/>
      </w:pPr>
      <w:proofErr w:type="gramStart"/>
      <w:r>
        <w:t>Учитывая наличие</w:t>
      </w:r>
      <w:r w:rsidR="004F32A3" w:rsidRPr="004F32A3">
        <w:t xml:space="preserve"> постановления о проведении инвентаризации </w:t>
      </w:r>
      <w:r w:rsidR="004F32A3" w:rsidRPr="004F32A3">
        <w:rPr>
          <w:bCs/>
        </w:rPr>
        <w:t xml:space="preserve">муниципального жилищного фонд в 2022 году, </w:t>
      </w:r>
      <w:r w:rsidR="004F32A3" w:rsidRPr="004F32A3">
        <w:t xml:space="preserve">требование </w:t>
      </w:r>
      <w:r w:rsidR="004F32A3" w:rsidRPr="004F32A3">
        <w:rPr>
          <w:rFonts w:eastAsiaTheme="minorEastAsia"/>
          <w:bCs/>
        </w:rPr>
        <w:t>о проведении последующих инвентаризаций муниципального жилищного фонд, в т. ч. в 2023 году и далее</w:t>
      </w:r>
      <w:r w:rsidRPr="006A3F34">
        <w:rPr>
          <w:bCs/>
        </w:rPr>
        <w:t xml:space="preserve"> </w:t>
      </w:r>
      <w:r w:rsidRPr="006A3F34">
        <w:rPr>
          <w:rFonts w:eastAsiaTheme="minorEastAsia"/>
          <w:bCs/>
        </w:rPr>
        <w:t>не регламентировано</w:t>
      </w:r>
      <w:r w:rsidR="004F32A3" w:rsidRPr="004F32A3">
        <w:rPr>
          <w:bCs/>
        </w:rPr>
        <w:t xml:space="preserve">, что является невыполнением требований установленных </w:t>
      </w:r>
      <w:r w:rsidR="004F32A3" w:rsidRPr="004F32A3">
        <w:rPr>
          <w:rFonts w:eastAsiaTheme="minorEastAsia"/>
          <w:bCs/>
        </w:rPr>
        <w:t xml:space="preserve">п. 2.1. </w:t>
      </w:r>
      <w:r w:rsidR="004F32A3" w:rsidRPr="004F32A3">
        <w:rPr>
          <w:bCs/>
        </w:rPr>
        <w:t>приказа Минфина России от 13.06.1995 №49 «Об утверждении Методических указаний по инвентаризации имущества и финансовых обязательств».</w:t>
      </w:r>
      <w:proofErr w:type="gramEnd"/>
    </w:p>
    <w:p w:rsidR="004F32A3" w:rsidRPr="004F32A3" w:rsidRDefault="004F32A3" w:rsidP="006A3F34">
      <w:pPr>
        <w:ind w:firstLine="708"/>
        <w:jc w:val="both"/>
        <w:rPr>
          <w:rFonts w:eastAsiaTheme="minorEastAsia"/>
          <w:bCs/>
        </w:rPr>
      </w:pPr>
      <w:r w:rsidRPr="004F32A3">
        <w:rPr>
          <w:rFonts w:eastAsiaTheme="minorEastAsia"/>
          <w:bCs/>
        </w:rPr>
        <w:t xml:space="preserve">Результаты анализа предоставленного реестра муниципальных жилых помещений и реестра начислений </w:t>
      </w:r>
      <w:r w:rsidRPr="004F32A3">
        <w:rPr>
          <w:bCs/>
        </w:rPr>
        <w:t xml:space="preserve">указали на наличие помещений с </w:t>
      </w:r>
      <w:r w:rsidRPr="004F32A3">
        <w:rPr>
          <w:rFonts w:eastAsiaTheme="minorEastAsia"/>
          <w:bCs/>
        </w:rPr>
        <w:t>несоответствие</w:t>
      </w:r>
      <w:r w:rsidRPr="004F32A3">
        <w:rPr>
          <w:bCs/>
        </w:rPr>
        <w:t xml:space="preserve">м площадей; </w:t>
      </w:r>
      <w:r w:rsidRPr="004F32A3">
        <w:rPr>
          <w:rFonts w:eastAsiaTheme="minorEastAsia"/>
          <w:bCs/>
        </w:rPr>
        <w:t>наличие муниципальных жилых помещений, по которым не начисляется плата за нае</w:t>
      </w:r>
      <w:r w:rsidR="006A3F34">
        <w:rPr>
          <w:bCs/>
        </w:rPr>
        <w:t>м. Н</w:t>
      </w:r>
      <w:r w:rsidRPr="004F32A3">
        <w:rPr>
          <w:rFonts w:eastAsiaTheme="minorEastAsia"/>
          <w:bCs/>
        </w:rPr>
        <w:t>ачислени</w:t>
      </w:r>
      <w:r w:rsidR="006A3F34">
        <w:rPr>
          <w:bCs/>
        </w:rPr>
        <w:t>е</w:t>
      </w:r>
      <w:r w:rsidRPr="004F32A3">
        <w:rPr>
          <w:rFonts w:eastAsiaTheme="minorEastAsia"/>
          <w:bCs/>
        </w:rPr>
        <w:t xml:space="preserve"> платы за наем по сносимым жилым помещениям</w:t>
      </w:r>
      <w:r w:rsidR="006A3F34">
        <w:rPr>
          <w:bCs/>
        </w:rPr>
        <w:t xml:space="preserve"> производилось </w:t>
      </w:r>
      <w:r w:rsidR="006A3F34" w:rsidRPr="006A3F34">
        <w:rPr>
          <w:bCs/>
        </w:rPr>
        <w:t>с нарушением требований установленных администрацией города</w:t>
      </w:r>
      <w:r w:rsidR="006A3F34">
        <w:rPr>
          <w:bCs/>
        </w:rPr>
        <w:t>,</w:t>
      </w:r>
      <w:r w:rsidR="006A3F34" w:rsidRPr="006A3F34">
        <w:rPr>
          <w:bCs/>
        </w:rPr>
        <w:t xml:space="preserve"> </w:t>
      </w:r>
      <w:r w:rsidRPr="004F32A3">
        <w:rPr>
          <w:bCs/>
        </w:rPr>
        <w:t>что указывает на превышение полномочий руководителя</w:t>
      </w:r>
      <w:r w:rsidR="006A3F34">
        <w:rPr>
          <w:bCs/>
        </w:rPr>
        <w:t xml:space="preserve"> МКУ УСГХ</w:t>
      </w:r>
      <w:r w:rsidRPr="004F32A3">
        <w:rPr>
          <w:bCs/>
        </w:rPr>
        <w:t xml:space="preserve">. </w:t>
      </w:r>
    </w:p>
    <w:p w:rsidR="004F32A3" w:rsidRPr="004F32A3" w:rsidRDefault="004F32A3" w:rsidP="006A3F34">
      <w:pPr>
        <w:ind w:firstLine="708"/>
        <w:jc w:val="both"/>
      </w:pPr>
      <w:r w:rsidRPr="004F32A3">
        <w:t>Выявлена недостаточность принятых мер</w:t>
      </w:r>
      <w:r w:rsidR="006A3F34">
        <w:t>,</w:t>
      </w:r>
      <w:r w:rsidRPr="004F32A3">
        <w:t xml:space="preserve"> отсутствие системного характера ведения претензионной работы</w:t>
      </w:r>
      <w:r w:rsidR="006A3F34">
        <w:t xml:space="preserve"> при наличии задолженности за наем муниципального жилья. Имеет место</w:t>
      </w:r>
      <w:r w:rsidRPr="004F32A3">
        <w:t xml:space="preserve"> </w:t>
      </w:r>
      <w:r w:rsidRPr="004F32A3">
        <w:rPr>
          <w:bCs/>
          <w:iCs/>
        </w:rPr>
        <w:t>факт не начисления пени за несвоевременную уплату найма, что приводит к потерям бюджета города</w:t>
      </w:r>
      <w:r w:rsidR="006A3F34">
        <w:rPr>
          <w:bCs/>
          <w:iCs/>
        </w:rPr>
        <w:t>.</w:t>
      </w:r>
    </w:p>
    <w:p w:rsidR="004F32A3" w:rsidRPr="004F32A3" w:rsidRDefault="00AD2D34" w:rsidP="006A3F34">
      <w:pPr>
        <w:ind w:firstLine="708"/>
        <w:jc w:val="both"/>
        <w:rPr>
          <w:rFonts w:eastAsia="Calibri"/>
          <w:bCs/>
          <w:iCs/>
        </w:rPr>
      </w:pPr>
      <w:r>
        <w:rPr>
          <w:rFonts w:eastAsia="Calibri"/>
          <w:bCs/>
        </w:rPr>
        <w:t>О</w:t>
      </w:r>
      <w:bookmarkStart w:id="0" w:name="_GoBack"/>
      <w:bookmarkEnd w:id="0"/>
      <w:r>
        <w:rPr>
          <w:rFonts w:eastAsia="Calibri"/>
          <w:bCs/>
        </w:rPr>
        <w:t>тмечено</w:t>
      </w:r>
      <w:r w:rsidR="004F32A3" w:rsidRPr="004F32A3">
        <w:rPr>
          <w:rFonts w:eastAsia="Calibri"/>
          <w:bCs/>
        </w:rPr>
        <w:t>, что многие</w:t>
      </w:r>
      <w:r w:rsidR="004F32A3" w:rsidRPr="004F32A3">
        <w:rPr>
          <w:rFonts w:eastAsia="Calibri"/>
          <w:bCs/>
          <w:iCs/>
        </w:rPr>
        <w:t xml:space="preserve"> аналогичные нарушения уже были отражены Контрольно-счетным органом при предыдущей проверке в 2020 году, что указывает на непринятие ответственными лицами мер по их устранению и недопущению впредь. </w:t>
      </w:r>
    </w:p>
    <w:p w:rsidR="004F32A3" w:rsidRPr="004F32A3" w:rsidRDefault="004F32A3" w:rsidP="004F32A3">
      <w:pPr>
        <w:ind w:firstLine="567"/>
        <w:jc w:val="both"/>
        <w:rPr>
          <w:rFonts w:eastAsia="Calibri"/>
          <w:b/>
          <w:u w:val="single"/>
        </w:rPr>
      </w:pPr>
    </w:p>
    <w:p w:rsidR="004F32A3" w:rsidRPr="004F32A3" w:rsidRDefault="004F32A3" w:rsidP="004F32A3">
      <w:pPr>
        <w:ind w:firstLine="567"/>
        <w:jc w:val="both"/>
        <w:rPr>
          <w:u w:val="single"/>
        </w:rPr>
      </w:pPr>
    </w:p>
    <w:p w:rsidR="006456CA" w:rsidRPr="004F32A3" w:rsidRDefault="006456CA" w:rsidP="004F32A3">
      <w:pPr>
        <w:jc w:val="both"/>
        <w:rPr>
          <w:bCs/>
        </w:rPr>
      </w:pPr>
    </w:p>
    <w:sectPr w:rsidR="006456CA" w:rsidRPr="004F32A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3F6" w:rsidRDefault="00FA43F6" w:rsidP="00C210A6">
      <w:r>
        <w:separator/>
      </w:r>
    </w:p>
  </w:endnote>
  <w:endnote w:type="continuationSeparator" w:id="0">
    <w:p w:rsidR="00FA43F6" w:rsidRDefault="00FA43F6" w:rsidP="00C2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469677"/>
      <w:docPartObj>
        <w:docPartGallery w:val="Page Numbers (Bottom of Page)"/>
        <w:docPartUnique/>
      </w:docPartObj>
    </w:sdtPr>
    <w:sdtEndPr/>
    <w:sdtContent>
      <w:p w:rsidR="00FA43F6" w:rsidRDefault="00FA43F6" w:rsidP="00A11888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D34">
          <w:rPr>
            <w:noProof/>
          </w:rPr>
          <w:t>1</w:t>
        </w:r>
        <w:r>
          <w:fldChar w:fldCharType="end"/>
        </w:r>
      </w:p>
    </w:sdtContent>
  </w:sdt>
  <w:p w:rsidR="00FA43F6" w:rsidRDefault="00FA43F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3F6" w:rsidRDefault="00FA43F6" w:rsidP="00C210A6">
      <w:r>
        <w:separator/>
      </w:r>
    </w:p>
  </w:footnote>
  <w:footnote w:type="continuationSeparator" w:id="0">
    <w:p w:rsidR="00FA43F6" w:rsidRDefault="00FA43F6" w:rsidP="00C21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60C"/>
    <w:multiLevelType w:val="hybridMultilevel"/>
    <w:tmpl w:val="8836F1E6"/>
    <w:lvl w:ilvl="0" w:tplc="73E0B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6DEE"/>
    <w:multiLevelType w:val="hybridMultilevel"/>
    <w:tmpl w:val="366C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73F87"/>
    <w:multiLevelType w:val="hybridMultilevel"/>
    <w:tmpl w:val="D4C8749A"/>
    <w:lvl w:ilvl="0" w:tplc="FB905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B52F1"/>
    <w:multiLevelType w:val="hybridMultilevel"/>
    <w:tmpl w:val="8E7A8550"/>
    <w:lvl w:ilvl="0" w:tplc="5CB88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412640"/>
    <w:multiLevelType w:val="hybridMultilevel"/>
    <w:tmpl w:val="4D424818"/>
    <w:lvl w:ilvl="0" w:tplc="3F540DE4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2A83BAC"/>
    <w:multiLevelType w:val="hybridMultilevel"/>
    <w:tmpl w:val="5134AC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C1FEF"/>
    <w:multiLevelType w:val="hybridMultilevel"/>
    <w:tmpl w:val="601EE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FA3D8E"/>
    <w:multiLevelType w:val="hybridMultilevel"/>
    <w:tmpl w:val="D2AA5A3E"/>
    <w:lvl w:ilvl="0" w:tplc="5CB88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531A48"/>
    <w:multiLevelType w:val="hybridMultilevel"/>
    <w:tmpl w:val="854A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1715F"/>
    <w:multiLevelType w:val="hybridMultilevel"/>
    <w:tmpl w:val="4C84E95C"/>
    <w:lvl w:ilvl="0" w:tplc="933E34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0996F7F"/>
    <w:multiLevelType w:val="hybridMultilevel"/>
    <w:tmpl w:val="F4949D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62104"/>
    <w:multiLevelType w:val="hybridMultilevel"/>
    <w:tmpl w:val="D2AA5A3E"/>
    <w:lvl w:ilvl="0" w:tplc="5CB88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0C00CB"/>
    <w:multiLevelType w:val="hybridMultilevel"/>
    <w:tmpl w:val="214A9FDE"/>
    <w:lvl w:ilvl="0" w:tplc="A14674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2C49EA"/>
    <w:multiLevelType w:val="hybridMultilevel"/>
    <w:tmpl w:val="1048EF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791AEB"/>
    <w:multiLevelType w:val="hybridMultilevel"/>
    <w:tmpl w:val="0548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10794"/>
    <w:multiLevelType w:val="hybridMultilevel"/>
    <w:tmpl w:val="D7265962"/>
    <w:lvl w:ilvl="0" w:tplc="C4F68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15A1277"/>
    <w:multiLevelType w:val="hybridMultilevel"/>
    <w:tmpl w:val="049E9300"/>
    <w:lvl w:ilvl="0" w:tplc="3F540DE4">
      <w:start w:val="1"/>
      <w:numFmt w:val="bullet"/>
      <w:lvlText w:val=""/>
      <w:lvlJc w:val="left"/>
      <w:pPr>
        <w:ind w:left="1855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4A10FD4"/>
    <w:multiLevelType w:val="hybridMultilevel"/>
    <w:tmpl w:val="C1D003DE"/>
    <w:lvl w:ilvl="0" w:tplc="3F540DE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B8461A"/>
    <w:multiLevelType w:val="hybridMultilevel"/>
    <w:tmpl w:val="0BEA758E"/>
    <w:lvl w:ilvl="0" w:tplc="3F540DE4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7C797EA2"/>
    <w:multiLevelType w:val="hybridMultilevel"/>
    <w:tmpl w:val="A1B8B3CC"/>
    <w:lvl w:ilvl="0" w:tplc="3F540DE4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3"/>
  </w:num>
  <w:num w:numId="5">
    <w:abstractNumId w:val="9"/>
  </w:num>
  <w:num w:numId="6">
    <w:abstractNumId w:val="11"/>
  </w:num>
  <w:num w:numId="7">
    <w:abstractNumId w:val="14"/>
  </w:num>
  <w:num w:numId="8">
    <w:abstractNumId w:val="8"/>
  </w:num>
  <w:num w:numId="9">
    <w:abstractNumId w:val="1"/>
  </w:num>
  <w:num w:numId="10">
    <w:abstractNumId w:val="2"/>
  </w:num>
  <w:num w:numId="11">
    <w:abstractNumId w:val="12"/>
  </w:num>
  <w:num w:numId="12">
    <w:abstractNumId w:val="16"/>
  </w:num>
  <w:num w:numId="13">
    <w:abstractNumId w:val="4"/>
  </w:num>
  <w:num w:numId="14">
    <w:abstractNumId w:val="18"/>
  </w:num>
  <w:num w:numId="15">
    <w:abstractNumId w:val="19"/>
  </w:num>
  <w:num w:numId="16">
    <w:abstractNumId w:val="17"/>
  </w:num>
  <w:num w:numId="17">
    <w:abstractNumId w:val="15"/>
  </w:num>
  <w:num w:numId="18">
    <w:abstractNumId w:val="5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88"/>
    <w:rsid w:val="000013BF"/>
    <w:rsid w:val="00003672"/>
    <w:rsid w:val="00010C68"/>
    <w:rsid w:val="000171F7"/>
    <w:rsid w:val="00022F9F"/>
    <w:rsid w:val="000259DE"/>
    <w:rsid w:val="000266CE"/>
    <w:rsid w:val="000321C5"/>
    <w:rsid w:val="00034C00"/>
    <w:rsid w:val="00043DD8"/>
    <w:rsid w:val="00044906"/>
    <w:rsid w:val="00055872"/>
    <w:rsid w:val="00057468"/>
    <w:rsid w:val="00062304"/>
    <w:rsid w:val="000671B8"/>
    <w:rsid w:val="00073279"/>
    <w:rsid w:val="0008497C"/>
    <w:rsid w:val="00093BBE"/>
    <w:rsid w:val="00094AF9"/>
    <w:rsid w:val="000955FC"/>
    <w:rsid w:val="000A1760"/>
    <w:rsid w:val="000A2DAB"/>
    <w:rsid w:val="000A45D7"/>
    <w:rsid w:val="000A48A3"/>
    <w:rsid w:val="000A61F7"/>
    <w:rsid w:val="000A713C"/>
    <w:rsid w:val="000B00D6"/>
    <w:rsid w:val="000B08CE"/>
    <w:rsid w:val="000B33D5"/>
    <w:rsid w:val="000B3F62"/>
    <w:rsid w:val="000B59F8"/>
    <w:rsid w:val="000B763C"/>
    <w:rsid w:val="000B7EEE"/>
    <w:rsid w:val="000C6883"/>
    <w:rsid w:val="000D41EA"/>
    <w:rsid w:val="000D4FAE"/>
    <w:rsid w:val="000D65CD"/>
    <w:rsid w:val="000D791F"/>
    <w:rsid w:val="000E21B6"/>
    <w:rsid w:val="000F1C7A"/>
    <w:rsid w:val="000F2F22"/>
    <w:rsid w:val="000F7B70"/>
    <w:rsid w:val="0010262E"/>
    <w:rsid w:val="0010498D"/>
    <w:rsid w:val="00106EE3"/>
    <w:rsid w:val="00110899"/>
    <w:rsid w:val="001117D0"/>
    <w:rsid w:val="00111C48"/>
    <w:rsid w:val="0011472B"/>
    <w:rsid w:val="0011551C"/>
    <w:rsid w:val="00120B44"/>
    <w:rsid w:val="0013204B"/>
    <w:rsid w:val="00132353"/>
    <w:rsid w:val="00137A2A"/>
    <w:rsid w:val="00144977"/>
    <w:rsid w:val="00151B53"/>
    <w:rsid w:val="00153676"/>
    <w:rsid w:val="00162E17"/>
    <w:rsid w:val="00163C33"/>
    <w:rsid w:val="001662C0"/>
    <w:rsid w:val="00170B7B"/>
    <w:rsid w:val="001715B2"/>
    <w:rsid w:val="00171D93"/>
    <w:rsid w:val="001778C3"/>
    <w:rsid w:val="00180298"/>
    <w:rsid w:val="001820E5"/>
    <w:rsid w:val="0019027C"/>
    <w:rsid w:val="00190C75"/>
    <w:rsid w:val="00190DAD"/>
    <w:rsid w:val="00191BAB"/>
    <w:rsid w:val="0019208E"/>
    <w:rsid w:val="00195488"/>
    <w:rsid w:val="00196716"/>
    <w:rsid w:val="001A3CE2"/>
    <w:rsid w:val="001A4F8C"/>
    <w:rsid w:val="001A521C"/>
    <w:rsid w:val="001A6E41"/>
    <w:rsid w:val="001B227B"/>
    <w:rsid w:val="001B52E9"/>
    <w:rsid w:val="001B58C6"/>
    <w:rsid w:val="001B634F"/>
    <w:rsid w:val="001B79A5"/>
    <w:rsid w:val="001C5962"/>
    <w:rsid w:val="001D028C"/>
    <w:rsid w:val="001D0D22"/>
    <w:rsid w:val="001D31B9"/>
    <w:rsid w:val="001D5FAB"/>
    <w:rsid w:val="001D7CF8"/>
    <w:rsid w:val="001E16C2"/>
    <w:rsid w:val="001E6C2A"/>
    <w:rsid w:val="001E7CB3"/>
    <w:rsid w:val="001F7AB8"/>
    <w:rsid w:val="002025AC"/>
    <w:rsid w:val="00202907"/>
    <w:rsid w:val="002077BB"/>
    <w:rsid w:val="00212104"/>
    <w:rsid w:val="00214E84"/>
    <w:rsid w:val="00224642"/>
    <w:rsid w:val="00225247"/>
    <w:rsid w:val="0023097A"/>
    <w:rsid w:val="002309BC"/>
    <w:rsid w:val="00230BEC"/>
    <w:rsid w:val="00230C26"/>
    <w:rsid w:val="0023164F"/>
    <w:rsid w:val="00233FFB"/>
    <w:rsid w:val="0023691D"/>
    <w:rsid w:val="002414E4"/>
    <w:rsid w:val="002424A1"/>
    <w:rsid w:val="0024358D"/>
    <w:rsid w:val="00246891"/>
    <w:rsid w:val="00246B0D"/>
    <w:rsid w:val="00253418"/>
    <w:rsid w:val="00256333"/>
    <w:rsid w:val="00256D71"/>
    <w:rsid w:val="002622E8"/>
    <w:rsid w:val="002623BF"/>
    <w:rsid w:val="002652AD"/>
    <w:rsid w:val="00267693"/>
    <w:rsid w:val="002713A0"/>
    <w:rsid w:val="00273B29"/>
    <w:rsid w:val="0027563C"/>
    <w:rsid w:val="00276D96"/>
    <w:rsid w:val="00276DE8"/>
    <w:rsid w:val="0027701A"/>
    <w:rsid w:val="002813B2"/>
    <w:rsid w:val="002832E5"/>
    <w:rsid w:val="00285CCD"/>
    <w:rsid w:val="0029075D"/>
    <w:rsid w:val="00293BCE"/>
    <w:rsid w:val="00293E5B"/>
    <w:rsid w:val="002A089C"/>
    <w:rsid w:val="002A24E9"/>
    <w:rsid w:val="002A34E6"/>
    <w:rsid w:val="002A4AD8"/>
    <w:rsid w:val="002A4E6F"/>
    <w:rsid w:val="002A5BA3"/>
    <w:rsid w:val="002B188E"/>
    <w:rsid w:val="002B1A33"/>
    <w:rsid w:val="002B725F"/>
    <w:rsid w:val="002C0548"/>
    <w:rsid w:val="002C2D95"/>
    <w:rsid w:val="002C5C7D"/>
    <w:rsid w:val="002D09E3"/>
    <w:rsid w:val="002D374E"/>
    <w:rsid w:val="002E0161"/>
    <w:rsid w:val="002E1F11"/>
    <w:rsid w:val="002E6CF0"/>
    <w:rsid w:val="002E7714"/>
    <w:rsid w:val="002F32A8"/>
    <w:rsid w:val="002F41C2"/>
    <w:rsid w:val="002F477A"/>
    <w:rsid w:val="003005A0"/>
    <w:rsid w:val="00300AF0"/>
    <w:rsid w:val="00301733"/>
    <w:rsid w:val="00302DBE"/>
    <w:rsid w:val="0030496E"/>
    <w:rsid w:val="0030504F"/>
    <w:rsid w:val="0030726F"/>
    <w:rsid w:val="003078BE"/>
    <w:rsid w:val="00307C92"/>
    <w:rsid w:val="00310CC8"/>
    <w:rsid w:val="0031310A"/>
    <w:rsid w:val="00320555"/>
    <w:rsid w:val="0032105B"/>
    <w:rsid w:val="0033023C"/>
    <w:rsid w:val="0033192F"/>
    <w:rsid w:val="00335796"/>
    <w:rsid w:val="00335DD1"/>
    <w:rsid w:val="003379FE"/>
    <w:rsid w:val="003425CE"/>
    <w:rsid w:val="00351350"/>
    <w:rsid w:val="00353A86"/>
    <w:rsid w:val="00354BD4"/>
    <w:rsid w:val="00361D92"/>
    <w:rsid w:val="003656A7"/>
    <w:rsid w:val="00365891"/>
    <w:rsid w:val="003723A4"/>
    <w:rsid w:val="003814AF"/>
    <w:rsid w:val="00381A05"/>
    <w:rsid w:val="00387E03"/>
    <w:rsid w:val="003936CA"/>
    <w:rsid w:val="0039470C"/>
    <w:rsid w:val="0039518B"/>
    <w:rsid w:val="003A0E6F"/>
    <w:rsid w:val="003A5532"/>
    <w:rsid w:val="003A6043"/>
    <w:rsid w:val="003A6CEB"/>
    <w:rsid w:val="003B125C"/>
    <w:rsid w:val="003B1890"/>
    <w:rsid w:val="003B1891"/>
    <w:rsid w:val="003C0809"/>
    <w:rsid w:val="003C1C9D"/>
    <w:rsid w:val="003C263F"/>
    <w:rsid w:val="003D02B2"/>
    <w:rsid w:val="003D2759"/>
    <w:rsid w:val="003D5199"/>
    <w:rsid w:val="003D7BD2"/>
    <w:rsid w:val="003E41E8"/>
    <w:rsid w:val="003F1A76"/>
    <w:rsid w:val="003F1DE5"/>
    <w:rsid w:val="003F297A"/>
    <w:rsid w:val="003F2C03"/>
    <w:rsid w:val="003F2C4D"/>
    <w:rsid w:val="003F41F2"/>
    <w:rsid w:val="003F67A3"/>
    <w:rsid w:val="003F69E0"/>
    <w:rsid w:val="004007B5"/>
    <w:rsid w:val="00400841"/>
    <w:rsid w:val="00401803"/>
    <w:rsid w:val="00401ABB"/>
    <w:rsid w:val="00401D60"/>
    <w:rsid w:val="00405074"/>
    <w:rsid w:val="00413D47"/>
    <w:rsid w:val="00414B3F"/>
    <w:rsid w:val="004177CC"/>
    <w:rsid w:val="004234F3"/>
    <w:rsid w:val="0043153F"/>
    <w:rsid w:val="00432607"/>
    <w:rsid w:val="004341FC"/>
    <w:rsid w:val="004355FD"/>
    <w:rsid w:val="00443DF2"/>
    <w:rsid w:val="0044578F"/>
    <w:rsid w:val="00455B00"/>
    <w:rsid w:val="00460220"/>
    <w:rsid w:val="004610CE"/>
    <w:rsid w:val="004611A2"/>
    <w:rsid w:val="00465BE4"/>
    <w:rsid w:val="004662C5"/>
    <w:rsid w:val="00466C47"/>
    <w:rsid w:val="00471E66"/>
    <w:rsid w:val="00472D9E"/>
    <w:rsid w:val="004821A5"/>
    <w:rsid w:val="00490D27"/>
    <w:rsid w:val="004945D1"/>
    <w:rsid w:val="00494F85"/>
    <w:rsid w:val="00495EA6"/>
    <w:rsid w:val="00496FAB"/>
    <w:rsid w:val="0049775A"/>
    <w:rsid w:val="004A41C0"/>
    <w:rsid w:val="004A4D34"/>
    <w:rsid w:val="004A5CE8"/>
    <w:rsid w:val="004A7DE8"/>
    <w:rsid w:val="004B7216"/>
    <w:rsid w:val="004C6411"/>
    <w:rsid w:val="004D04F6"/>
    <w:rsid w:val="004D1919"/>
    <w:rsid w:val="004D4593"/>
    <w:rsid w:val="004E068C"/>
    <w:rsid w:val="004E0DB9"/>
    <w:rsid w:val="004E16CC"/>
    <w:rsid w:val="004E331D"/>
    <w:rsid w:val="004E6C64"/>
    <w:rsid w:val="004F32A3"/>
    <w:rsid w:val="004F5EF3"/>
    <w:rsid w:val="004F5F62"/>
    <w:rsid w:val="004F67CC"/>
    <w:rsid w:val="004F69BB"/>
    <w:rsid w:val="0051490A"/>
    <w:rsid w:val="005202C0"/>
    <w:rsid w:val="00520653"/>
    <w:rsid w:val="00525327"/>
    <w:rsid w:val="00526920"/>
    <w:rsid w:val="005305E1"/>
    <w:rsid w:val="00530A3B"/>
    <w:rsid w:val="00541E35"/>
    <w:rsid w:val="005443DE"/>
    <w:rsid w:val="005446DE"/>
    <w:rsid w:val="00544B9A"/>
    <w:rsid w:val="00545BA7"/>
    <w:rsid w:val="0054746D"/>
    <w:rsid w:val="00550501"/>
    <w:rsid w:val="00553876"/>
    <w:rsid w:val="005625F3"/>
    <w:rsid w:val="00564B2A"/>
    <w:rsid w:val="00564E19"/>
    <w:rsid w:val="005663D3"/>
    <w:rsid w:val="00570FAF"/>
    <w:rsid w:val="00571DDC"/>
    <w:rsid w:val="00576B21"/>
    <w:rsid w:val="0057778A"/>
    <w:rsid w:val="00586C32"/>
    <w:rsid w:val="00587C5F"/>
    <w:rsid w:val="005902A8"/>
    <w:rsid w:val="00591861"/>
    <w:rsid w:val="005946F4"/>
    <w:rsid w:val="00597DD5"/>
    <w:rsid w:val="005A0235"/>
    <w:rsid w:val="005A316E"/>
    <w:rsid w:val="005A6171"/>
    <w:rsid w:val="005A61D5"/>
    <w:rsid w:val="005B124F"/>
    <w:rsid w:val="005B44DD"/>
    <w:rsid w:val="005B48D8"/>
    <w:rsid w:val="005C45A3"/>
    <w:rsid w:val="005C5371"/>
    <w:rsid w:val="005C6DED"/>
    <w:rsid w:val="005D16D5"/>
    <w:rsid w:val="005D5949"/>
    <w:rsid w:val="005D6625"/>
    <w:rsid w:val="005E1DE3"/>
    <w:rsid w:val="005E26EA"/>
    <w:rsid w:val="005E48BD"/>
    <w:rsid w:val="005E536D"/>
    <w:rsid w:val="005E659C"/>
    <w:rsid w:val="005F451D"/>
    <w:rsid w:val="005F602E"/>
    <w:rsid w:val="005F67B4"/>
    <w:rsid w:val="00603657"/>
    <w:rsid w:val="00603AB0"/>
    <w:rsid w:val="00607FEE"/>
    <w:rsid w:val="0061002A"/>
    <w:rsid w:val="0061690E"/>
    <w:rsid w:val="00617DFA"/>
    <w:rsid w:val="0062127A"/>
    <w:rsid w:val="00621E18"/>
    <w:rsid w:val="00624C5B"/>
    <w:rsid w:val="00625B45"/>
    <w:rsid w:val="00626817"/>
    <w:rsid w:val="00630233"/>
    <w:rsid w:val="00634D14"/>
    <w:rsid w:val="0063784B"/>
    <w:rsid w:val="006456CA"/>
    <w:rsid w:val="00647452"/>
    <w:rsid w:val="006475CD"/>
    <w:rsid w:val="006501EE"/>
    <w:rsid w:val="0065087C"/>
    <w:rsid w:val="00655CEE"/>
    <w:rsid w:val="00661929"/>
    <w:rsid w:val="00661FB3"/>
    <w:rsid w:val="00663781"/>
    <w:rsid w:val="00663A5C"/>
    <w:rsid w:val="00670042"/>
    <w:rsid w:val="006713C1"/>
    <w:rsid w:val="00672651"/>
    <w:rsid w:val="00673034"/>
    <w:rsid w:val="00676FAF"/>
    <w:rsid w:val="00681AFC"/>
    <w:rsid w:val="006836CD"/>
    <w:rsid w:val="006909F6"/>
    <w:rsid w:val="00694A71"/>
    <w:rsid w:val="00695F2E"/>
    <w:rsid w:val="006971D4"/>
    <w:rsid w:val="006A1A52"/>
    <w:rsid w:val="006A26AC"/>
    <w:rsid w:val="006A3F34"/>
    <w:rsid w:val="006A425E"/>
    <w:rsid w:val="006A63E5"/>
    <w:rsid w:val="006A7181"/>
    <w:rsid w:val="006B07EC"/>
    <w:rsid w:val="006C3C30"/>
    <w:rsid w:val="006C66BD"/>
    <w:rsid w:val="006D4176"/>
    <w:rsid w:val="006D504D"/>
    <w:rsid w:val="006D63B7"/>
    <w:rsid w:val="006E5AF5"/>
    <w:rsid w:val="006E60A8"/>
    <w:rsid w:val="006E69E3"/>
    <w:rsid w:val="006F0F23"/>
    <w:rsid w:val="006F5708"/>
    <w:rsid w:val="006F77DD"/>
    <w:rsid w:val="00700134"/>
    <w:rsid w:val="00700B25"/>
    <w:rsid w:val="00700D42"/>
    <w:rsid w:val="00701551"/>
    <w:rsid w:val="007027EB"/>
    <w:rsid w:val="0070532C"/>
    <w:rsid w:val="00707BF6"/>
    <w:rsid w:val="007112E5"/>
    <w:rsid w:val="00711562"/>
    <w:rsid w:val="007121FC"/>
    <w:rsid w:val="0071575D"/>
    <w:rsid w:val="007163C3"/>
    <w:rsid w:val="00717D1D"/>
    <w:rsid w:val="0072537C"/>
    <w:rsid w:val="00725854"/>
    <w:rsid w:val="0072639B"/>
    <w:rsid w:val="0073020C"/>
    <w:rsid w:val="00731381"/>
    <w:rsid w:val="007327D5"/>
    <w:rsid w:val="0073313A"/>
    <w:rsid w:val="00741B05"/>
    <w:rsid w:val="0074437A"/>
    <w:rsid w:val="007454B6"/>
    <w:rsid w:val="0074754A"/>
    <w:rsid w:val="00752B0A"/>
    <w:rsid w:val="00753921"/>
    <w:rsid w:val="00757F69"/>
    <w:rsid w:val="0076027A"/>
    <w:rsid w:val="0076053A"/>
    <w:rsid w:val="00760E02"/>
    <w:rsid w:val="00766DA7"/>
    <w:rsid w:val="0077025F"/>
    <w:rsid w:val="007746E8"/>
    <w:rsid w:val="0079072F"/>
    <w:rsid w:val="007950F2"/>
    <w:rsid w:val="007A4044"/>
    <w:rsid w:val="007A5358"/>
    <w:rsid w:val="007A7816"/>
    <w:rsid w:val="007B281B"/>
    <w:rsid w:val="007B4B4A"/>
    <w:rsid w:val="007B571D"/>
    <w:rsid w:val="007B6278"/>
    <w:rsid w:val="007B779B"/>
    <w:rsid w:val="007C765B"/>
    <w:rsid w:val="007D26F9"/>
    <w:rsid w:val="007D5B43"/>
    <w:rsid w:val="007D6D95"/>
    <w:rsid w:val="007E0D63"/>
    <w:rsid w:val="007E1EFD"/>
    <w:rsid w:val="007E29E5"/>
    <w:rsid w:val="007E3FD3"/>
    <w:rsid w:val="007E6EC2"/>
    <w:rsid w:val="007E701D"/>
    <w:rsid w:val="007E7284"/>
    <w:rsid w:val="007E76C1"/>
    <w:rsid w:val="007E7C79"/>
    <w:rsid w:val="007F183A"/>
    <w:rsid w:val="007F28FF"/>
    <w:rsid w:val="007F2A2A"/>
    <w:rsid w:val="007F50B3"/>
    <w:rsid w:val="007F63B9"/>
    <w:rsid w:val="00801816"/>
    <w:rsid w:val="008035FC"/>
    <w:rsid w:val="00805C39"/>
    <w:rsid w:val="00805E66"/>
    <w:rsid w:val="0081086A"/>
    <w:rsid w:val="00814C16"/>
    <w:rsid w:val="00814DD6"/>
    <w:rsid w:val="00816626"/>
    <w:rsid w:val="008217B4"/>
    <w:rsid w:val="00823365"/>
    <w:rsid w:val="0082372D"/>
    <w:rsid w:val="00831A5D"/>
    <w:rsid w:val="00835823"/>
    <w:rsid w:val="00835845"/>
    <w:rsid w:val="00835E6C"/>
    <w:rsid w:val="008361CE"/>
    <w:rsid w:val="00836ED7"/>
    <w:rsid w:val="008441BA"/>
    <w:rsid w:val="00851B92"/>
    <w:rsid w:val="00853135"/>
    <w:rsid w:val="008551AB"/>
    <w:rsid w:val="00855718"/>
    <w:rsid w:val="00855CAD"/>
    <w:rsid w:val="00857062"/>
    <w:rsid w:val="00857D3A"/>
    <w:rsid w:val="00860BCA"/>
    <w:rsid w:val="00862A0A"/>
    <w:rsid w:val="00871291"/>
    <w:rsid w:val="008730DD"/>
    <w:rsid w:val="00884E07"/>
    <w:rsid w:val="008856E3"/>
    <w:rsid w:val="00885B39"/>
    <w:rsid w:val="00894A87"/>
    <w:rsid w:val="008957AC"/>
    <w:rsid w:val="008974BD"/>
    <w:rsid w:val="008975F4"/>
    <w:rsid w:val="008A2D88"/>
    <w:rsid w:val="008A31EB"/>
    <w:rsid w:val="008A37FD"/>
    <w:rsid w:val="008A386B"/>
    <w:rsid w:val="008A4EC6"/>
    <w:rsid w:val="008A5311"/>
    <w:rsid w:val="008B0BBC"/>
    <w:rsid w:val="008B37B7"/>
    <w:rsid w:val="008C1A6F"/>
    <w:rsid w:val="008C48C6"/>
    <w:rsid w:val="008C4937"/>
    <w:rsid w:val="008D0714"/>
    <w:rsid w:val="008D0D79"/>
    <w:rsid w:val="008D5681"/>
    <w:rsid w:val="008E0029"/>
    <w:rsid w:val="008E1662"/>
    <w:rsid w:val="008E2BFA"/>
    <w:rsid w:val="008E4C90"/>
    <w:rsid w:val="008E4D15"/>
    <w:rsid w:val="008F1DFE"/>
    <w:rsid w:val="008F5974"/>
    <w:rsid w:val="008F75D7"/>
    <w:rsid w:val="00900932"/>
    <w:rsid w:val="00900D36"/>
    <w:rsid w:val="00901097"/>
    <w:rsid w:val="009014BF"/>
    <w:rsid w:val="009018B6"/>
    <w:rsid w:val="00901BA9"/>
    <w:rsid w:val="00903695"/>
    <w:rsid w:val="0090696D"/>
    <w:rsid w:val="009146D9"/>
    <w:rsid w:val="00914E43"/>
    <w:rsid w:val="0091737A"/>
    <w:rsid w:val="00920AA7"/>
    <w:rsid w:val="00921A13"/>
    <w:rsid w:val="00925671"/>
    <w:rsid w:val="009341A8"/>
    <w:rsid w:val="0093450E"/>
    <w:rsid w:val="00936E5C"/>
    <w:rsid w:val="009405A8"/>
    <w:rsid w:val="00942668"/>
    <w:rsid w:val="009437A1"/>
    <w:rsid w:val="00955CF8"/>
    <w:rsid w:val="00957E22"/>
    <w:rsid w:val="0096292C"/>
    <w:rsid w:val="009633F5"/>
    <w:rsid w:val="00963904"/>
    <w:rsid w:val="009778CD"/>
    <w:rsid w:val="009835DF"/>
    <w:rsid w:val="00984D87"/>
    <w:rsid w:val="009854A2"/>
    <w:rsid w:val="00985821"/>
    <w:rsid w:val="009876A0"/>
    <w:rsid w:val="00987DB3"/>
    <w:rsid w:val="009903CA"/>
    <w:rsid w:val="009912CB"/>
    <w:rsid w:val="009A18CC"/>
    <w:rsid w:val="009A1F37"/>
    <w:rsid w:val="009A22CF"/>
    <w:rsid w:val="009A4953"/>
    <w:rsid w:val="009B717F"/>
    <w:rsid w:val="009C005E"/>
    <w:rsid w:val="009C1392"/>
    <w:rsid w:val="009C595C"/>
    <w:rsid w:val="009D0762"/>
    <w:rsid w:val="009D1103"/>
    <w:rsid w:val="009D1BE8"/>
    <w:rsid w:val="009D71C9"/>
    <w:rsid w:val="009E04B2"/>
    <w:rsid w:val="009E5F9C"/>
    <w:rsid w:val="009F0261"/>
    <w:rsid w:val="009F0F70"/>
    <w:rsid w:val="009F6D30"/>
    <w:rsid w:val="00A0049A"/>
    <w:rsid w:val="00A00AAB"/>
    <w:rsid w:val="00A037F8"/>
    <w:rsid w:val="00A109EB"/>
    <w:rsid w:val="00A11079"/>
    <w:rsid w:val="00A11888"/>
    <w:rsid w:val="00A14E14"/>
    <w:rsid w:val="00A264DE"/>
    <w:rsid w:val="00A268AF"/>
    <w:rsid w:val="00A26C89"/>
    <w:rsid w:val="00A30A5E"/>
    <w:rsid w:val="00A30FCD"/>
    <w:rsid w:val="00A31A0E"/>
    <w:rsid w:val="00A35F24"/>
    <w:rsid w:val="00A365B7"/>
    <w:rsid w:val="00A37303"/>
    <w:rsid w:val="00A501CB"/>
    <w:rsid w:val="00A52EC2"/>
    <w:rsid w:val="00A546B1"/>
    <w:rsid w:val="00A549F5"/>
    <w:rsid w:val="00A567CB"/>
    <w:rsid w:val="00A573F0"/>
    <w:rsid w:val="00A604A3"/>
    <w:rsid w:val="00A611F2"/>
    <w:rsid w:val="00A62E11"/>
    <w:rsid w:val="00A65915"/>
    <w:rsid w:val="00A660C8"/>
    <w:rsid w:val="00A66A3C"/>
    <w:rsid w:val="00A6726B"/>
    <w:rsid w:val="00A67377"/>
    <w:rsid w:val="00A70EC0"/>
    <w:rsid w:val="00A710DE"/>
    <w:rsid w:val="00A7151B"/>
    <w:rsid w:val="00A716E6"/>
    <w:rsid w:val="00A74649"/>
    <w:rsid w:val="00A75129"/>
    <w:rsid w:val="00A75199"/>
    <w:rsid w:val="00A75E94"/>
    <w:rsid w:val="00A77DFF"/>
    <w:rsid w:val="00A77E7E"/>
    <w:rsid w:val="00A82461"/>
    <w:rsid w:val="00A83DE0"/>
    <w:rsid w:val="00A876FB"/>
    <w:rsid w:val="00A94A32"/>
    <w:rsid w:val="00A9638D"/>
    <w:rsid w:val="00AA0C62"/>
    <w:rsid w:val="00AA0CC9"/>
    <w:rsid w:val="00AA3730"/>
    <w:rsid w:val="00AA3B07"/>
    <w:rsid w:val="00AA5257"/>
    <w:rsid w:val="00AA5C3D"/>
    <w:rsid w:val="00AA7761"/>
    <w:rsid w:val="00AA797B"/>
    <w:rsid w:val="00AB0476"/>
    <w:rsid w:val="00AB1697"/>
    <w:rsid w:val="00AC4BA3"/>
    <w:rsid w:val="00AD0B2B"/>
    <w:rsid w:val="00AD2D34"/>
    <w:rsid w:val="00AE2D95"/>
    <w:rsid w:val="00AF00CA"/>
    <w:rsid w:val="00B01F39"/>
    <w:rsid w:val="00B14C37"/>
    <w:rsid w:val="00B17EAF"/>
    <w:rsid w:val="00B21ADF"/>
    <w:rsid w:val="00B25E01"/>
    <w:rsid w:val="00B324AD"/>
    <w:rsid w:val="00B34575"/>
    <w:rsid w:val="00B35886"/>
    <w:rsid w:val="00B50E93"/>
    <w:rsid w:val="00B559F1"/>
    <w:rsid w:val="00B638F8"/>
    <w:rsid w:val="00B63C07"/>
    <w:rsid w:val="00B652B9"/>
    <w:rsid w:val="00B732D7"/>
    <w:rsid w:val="00B73D09"/>
    <w:rsid w:val="00B761B9"/>
    <w:rsid w:val="00B763C7"/>
    <w:rsid w:val="00B80EAD"/>
    <w:rsid w:val="00B83238"/>
    <w:rsid w:val="00B840A6"/>
    <w:rsid w:val="00B845EC"/>
    <w:rsid w:val="00B94A42"/>
    <w:rsid w:val="00B954B5"/>
    <w:rsid w:val="00BA1545"/>
    <w:rsid w:val="00BA3ABF"/>
    <w:rsid w:val="00BA52A8"/>
    <w:rsid w:val="00BA52FB"/>
    <w:rsid w:val="00BB4474"/>
    <w:rsid w:val="00BB789B"/>
    <w:rsid w:val="00BC5145"/>
    <w:rsid w:val="00BD0851"/>
    <w:rsid w:val="00BD08EA"/>
    <w:rsid w:val="00BD1F50"/>
    <w:rsid w:val="00BD472D"/>
    <w:rsid w:val="00BD710D"/>
    <w:rsid w:val="00BD7233"/>
    <w:rsid w:val="00BE0AEF"/>
    <w:rsid w:val="00BE28D6"/>
    <w:rsid w:val="00BE407D"/>
    <w:rsid w:val="00BE560E"/>
    <w:rsid w:val="00BF09FA"/>
    <w:rsid w:val="00BF5EBC"/>
    <w:rsid w:val="00C02359"/>
    <w:rsid w:val="00C077E4"/>
    <w:rsid w:val="00C10FD3"/>
    <w:rsid w:val="00C10FE9"/>
    <w:rsid w:val="00C11DF8"/>
    <w:rsid w:val="00C165C0"/>
    <w:rsid w:val="00C210A6"/>
    <w:rsid w:val="00C24622"/>
    <w:rsid w:val="00C31075"/>
    <w:rsid w:val="00C37596"/>
    <w:rsid w:val="00C40189"/>
    <w:rsid w:val="00C432CB"/>
    <w:rsid w:val="00C43EEC"/>
    <w:rsid w:val="00C44471"/>
    <w:rsid w:val="00C450E2"/>
    <w:rsid w:val="00C503FD"/>
    <w:rsid w:val="00C51449"/>
    <w:rsid w:val="00C60A85"/>
    <w:rsid w:val="00C622F9"/>
    <w:rsid w:val="00C65984"/>
    <w:rsid w:val="00C661DB"/>
    <w:rsid w:val="00C703BC"/>
    <w:rsid w:val="00C826DA"/>
    <w:rsid w:val="00C87AE9"/>
    <w:rsid w:val="00C909AF"/>
    <w:rsid w:val="00C9179E"/>
    <w:rsid w:val="00C91EA6"/>
    <w:rsid w:val="00C93DC2"/>
    <w:rsid w:val="00C953B6"/>
    <w:rsid w:val="00C97F9E"/>
    <w:rsid w:val="00CA1558"/>
    <w:rsid w:val="00CA61A3"/>
    <w:rsid w:val="00CA74CE"/>
    <w:rsid w:val="00CB093A"/>
    <w:rsid w:val="00CB39E3"/>
    <w:rsid w:val="00CB6082"/>
    <w:rsid w:val="00CB60D4"/>
    <w:rsid w:val="00CB70B8"/>
    <w:rsid w:val="00CC4A7A"/>
    <w:rsid w:val="00CC5576"/>
    <w:rsid w:val="00CC5B3B"/>
    <w:rsid w:val="00CD3246"/>
    <w:rsid w:val="00CD4692"/>
    <w:rsid w:val="00CE031F"/>
    <w:rsid w:val="00CE28F2"/>
    <w:rsid w:val="00CE2AB5"/>
    <w:rsid w:val="00CE537C"/>
    <w:rsid w:val="00CE5CC3"/>
    <w:rsid w:val="00CF2576"/>
    <w:rsid w:val="00CF2AA4"/>
    <w:rsid w:val="00CF39BD"/>
    <w:rsid w:val="00CF62BF"/>
    <w:rsid w:val="00D003C2"/>
    <w:rsid w:val="00D0287F"/>
    <w:rsid w:val="00D07E55"/>
    <w:rsid w:val="00D10E6B"/>
    <w:rsid w:val="00D11891"/>
    <w:rsid w:val="00D13080"/>
    <w:rsid w:val="00D153FC"/>
    <w:rsid w:val="00D16D65"/>
    <w:rsid w:val="00D17FFB"/>
    <w:rsid w:val="00D21625"/>
    <w:rsid w:val="00D2666F"/>
    <w:rsid w:val="00D303F0"/>
    <w:rsid w:val="00D34DEC"/>
    <w:rsid w:val="00D35C43"/>
    <w:rsid w:val="00D35ED7"/>
    <w:rsid w:val="00D47732"/>
    <w:rsid w:val="00D47F80"/>
    <w:rsid w:val="00D5184F"/>
    <w:rsid w:val="00D520F6"/>
    <w:rsid w:val="00D5296B"/>
    <w:rsid w:val="00D52D57"/>
    <w:rsid w:val="00D610C2"/>
    <w:rsid w:val="00D614F5"/>
    <w:rsid w:val="00D61FB0"/>
    <w:rsid w:val="00D643C7"/>
    <w:rsid w:val="00D65352"/>
    <w:rsid w:val="00D65651"/>
    <w:rsid w:val="00D726CF"/>
    <w:rsid w:val="00D727F3"/>
    <w:rsid w:val="00D74807"/>
    <w:rsid w:val="00D77E1E"/>
    <w:rsid w:val="00D80668"/>
    <w:rsid w:val="00D83683"/>
    <w:rsid w:val="00D84B65"/>
    <w:rsid w:val="00D874BC"/>
    <w:rsid w:val="00D877C6"/>
    <w:rsid w:val="00D97678"/>
    <w:rsid w:val="00DA0F79"/>
    <w:rsid w:val="00DA3CF2"/>
    <w:rsid w:val="00DA4F38"/>
    <w:rsid w:val="00DA5187"/>
    <w:rsid w:val="00DA51EC"/>
    <w:rsid w:val="00DB253D"/>
    <w:rsid w:val="00DB45CF"/>
    <w:rsid w:val="00DB74C9"/>
    <w:rsid w:val="00DB756A"/>
    <w:rsid w:val="00DC0352"/>
    <w:rsid w:val="00DC5503"/>
    <w:rsid w:val="00DD2981"/>
    <w:rsid w:val="00DD6ECB"/>
    <w:rsid w:val="00DE1DF6"/>
    <w:rsid w:val="00DE204B"/>
    <w:rsid w:val="00DE30E4"/>
    <w:rsid w:val="00DE409D"/>
    <w:rsid w:val="00DE7C39"/>
    <w:rsid w:val="00E022B8"/>
    <w:rsid w:val="00E02D53"/>
    <w:rsid w:val="00E06D4F"/>
    <w:rsid w:val="00E10588"/>
    <w:rsid w:val="00E176FC"/>
    <w:rsid w:val="00E267A0"/>
    <w:rsid w:val="00E303F3"/>
    <w:rsid w:val="00E310A5"/>
    <w:rsid w:val="00E33987"/>
    <w:rsid w:val="00E340DC"/>
    <w:rsid w:val="00E351CF"/>
    <w:rsid w:val="00E41EE8"/>
    <w:rsid w:val="00E4215A"/>
    <w:rsid w:val="00E42460"/>
    <w:rsid w:val="00E437E6"/>
    <w:rsid w:val="00E44DC7"/>
    <w:rsid w:val="00E47D85"/>
    <w:rsid w:val="00E51C5A"/>
    <w:rsid w:val="00E52A16"/>
    <w:rsid w:val="00E57F6B"/>
    <w:rsid w:val="00E60FED"/>
    <w:rsid w:val="00E63BE7"/>
    <w:rsid w:val="00E64019"/>
    <w:rsid w:val="00E65C8C"/>
    <w:rsid w:val="00E672B5"/>
    <w:rsid w:val="00E74E20"/>
    <w:rsid w:val="00E92D51"/>
    <w:rsid w:val="00E95187"/>
    <w:rsid w:val="00EA4D39"/>
    <w:rsid w:val="00EA6F83"/>
    <w:rsid w:val="00EB0561"/>
    <w:rsid w:val="00EB1F0A"/>
    <w:rsid w:val="00EB641E"/>
    <w:rsid w:val="00EB6760"/>
    <w:rsid w:val="00EC420D"/>
    <w:rsid w:val="00EC55EB"/>
    <w:rsid w:val="00ED04D8"/>
    <w:rsid w:val="00ED3A00"/>
    <w:rsid w:val="00ED714C"/>
    <w:rsid w:val="00EE0B3F"/>
    <w:rsid w:val="00EE5E8C"/>
    <w:rsid w:val="00EF0766"/>
    <w:rsid w:val="00EF13A4"/>
    <w:rsid w:val="00EF1634"/>
    <w:rsid w:val="00EF3C66"/>
    <w:rsid w:val="00EF6496"/>
    <w:rsid w:val="00F020CB"/>
    <w:rsid w:val="00F035C9"/>
    <w:rsid w:val="00F06691"/>
    <w:rsid w:val="00F10EA2"/>
    <w:rsid w:val="00F1557D"/>
    <w:rsid w:val="00F15EFE"/>
    <w:rsid w:val="00F225EC"/>
    <w:rsid w:val="00F24620"/>
    <w:rsid w:val="00F252B0"/>
    <w:rsid w:val="00F26E47"/>
    <w:rsid w:val="00F275A9"/>
    <w:rsid w:val="00F31FF2"/>
    <w:rsid w:val="00F3568E"/>
    <w:rsid w:val="00F35B83"/>
    <w:rsid w:val="00F40766"/>
    <w:rsid w:val="00F4116A"/>
    <w:rsid w:val="00F418D0"/>
    <w:rsid w:val="00F4437E"/>
    <w:rsid w:val="00F470A7"/>
    <w:rsid w:val="00F47C2A"/>
    <w:rsid w:val="00F5042B"/>
    <w:rsid w:val="00F51F40"/>
    <w:rsid w:val="00F537D7"/>
    <w:rsid w:val="00F56803"/>
    <w:rsid w:val="00F56CBF"/>
    <w:rsid w:val="00F6652F"/>
    <w:rsid w:val="00F70760"/>
    <w:rsid w:val="00F709E8"/>
    <w:rsid w:val="00F71627"/>
    <w:rsid w:val="00F72861"/>
    <w:rsid w:val="00F74B0E"/>
    <w:rsid w:val="00F777AA"/>
    <w:rsid w:val="00F84D3E"/>
    <w:rsid w:val="00F9763C"/>
    <w:rsid w:val="00FA43F6"/>
    <w:rsid w:val="00FA43F8"/>
    <w:rsid w:val="00FA442D"/>
    <w:rsid w:val="00FA545F"/>
    <w:rsid w:val="00FA5E8D"/>
    <w:rsid w:val="00FA6FE9"/>
    <w:rsid w:val="00FB12E7"/>
    <w:rsid w:val="00FB44FE"/>
    <w:rsid w:val="00FB596F"/>
    <w:rsid w:val="00FC0785"/>
    <w:rsid w:val="00FC111F"/>
    <w:rsid w:val="00FC35B8"/>
    <w:rsid w:val="00FC7F42"/>
    <w:rsid w:val="00FD1EDD"/>
    <w:rsid w:val="00FD4951"/>
    <w:rsid w:val="00FD4BFF"/>
    <w:rsid w:val="00FD574E"/>
    <w:rsid w:val="00FD7E18"/>
    <w:rsid w:val="00FE70C3"/>
    <w:rsid w:val="00FF3AA3"/>
    <w:rsid w:val="00FF433B"/>
    <w:rsid w:val="00FF490B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09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4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6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1A7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09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09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09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5">
    <w:name w:val="Table Grid"/>
    <w:basedOn w:val="a1"/>
    <w:uiPriority w:val="59"/>
    <w:rsid w:val="006E6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02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02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062304"/>
  </w:style>
  <w:style w:type="paragraph" w:styleId="a8">
    <w:name w:val="Normal (Web)"/>
    <w:basedOn w:val="a"/>
    <w:uiPriority w:val="99"/>
    <w:unhideWhenUsed/>
    <w:rsid w:val="00B840A6"/>
    <w:pPr>
      <w:spacing w:before="100" w:beforeAutospacing="1" w:after="100" w:afterAutospacing="1"/>
    </w:pPr>
  </w:style>
  <w:style w:type="paragraph" w:customStyle="1" w:styleId="Default">
    <w:name w:val="Default"/>
    <w:rsid w:val="00F56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both">
    <w:name w:val="pboth"/>
    <w:basedOn w:val="a"/>
    <w:rsid w:val="00625B45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7B5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746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60FE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ED04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a">
    <w:name w:val="footnote text"/>
    <w:aliases w:val=" Знак"/>
    <w:basedOn w:val="a"/>
    <w:link w:val="ab"/>
    <w:uiPriority w:val="99"/>
    <w:unhideWhenUsed/>
    <w:rsid w:val="00C210A6"/>
    <w:rPr>
      <w:sz w:val="20"/>
      <w:szCs w:val="20"/>
    </w:rPr>
  </w:style>
  <w:style w:type="character" w:customStyle="1" w:styleId="ab">
    <w:name w:val="Текст сноски Знак"/>
    <w:aliases w:val=" Знак Знак"/>
    <w:basedOn w:val="a0"/>
    <w:link w:val="aa"/>
    <w:uiPriority w:val="99"/>
    <w:rsid w:val="00C210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C210A6"/>
    <w:rPr>
      <w:vertAlign w:val="superscript"/>
    </w:rPr>
  </w:style>
  <w:style w:type="character" w:styleId="ad">
    <w:name w:val="Strong"/>
    <w:basedOn w:val="a0"/>
    <w:uiPriority w:val="22"/>
    <w:qFormat/>
    <w:rsid w:val="000D4FAE"/>
    <w:rPr>
      <w:b/>
      <w:bCs/>
    </w:rPr>
  </w:style>
  <w:style w:type="character" w:styleId="ae">
    <w:name w:val="Emphasis"/>
    <w:basedOn w:val="a0"/>
    <w:uiPriority w:val="20"/>
    <w:qFormat/>
    <w:rsid w:val="000D4FAE"/>
    <w:rPr>
      <w:i/>
      <w:iCs/>
    </w:rPr>
  </w:style>
  <w:style w:type="paragraph" w:styleId="af">
    <w:name w:val="header"/>
    <w:basedOn w:val="a"/>
    <w:link w:val="af0"/>
    <w:uiPriority w:val="99"/>
    <w:unhideWhenUsed/>
    <w:rsid w:val="00A1188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11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1188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118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1D02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09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4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6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1A7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09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09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09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5">
    <w:name w:val="Table Grid"/>
    <w:basedOn w:val="a1"/>
    <w:uiPriority w:val="59"/>
    <w:rsid w:val="006E6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02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02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062304"/>
  </w:style>
  <w:style w:type="paragraph" w:styleId="a8">
    <w:name w:val="Normal (Web)"/>
    <w:basedOn w:val="a"/>
    <w:uiPriority w:val="99"/>
    <w:unhideWhenUsed/>
    <w:rsid w:val="00B840A6"/>
    <w:pPr>
      <w:spacing w:before="100" w:beforeAutospacing="1" w:after="100" w:afterAutospacing="1"/>
    </w:pPr>
  </w:style>
  <w:style w:type="paragraph" w:customStyle="1" w:styleId="Default">
    <w:name w:val="Default"/>
    <w:rsid w:val="00F56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both">
    <w:name w:val="pboth"/>
    <w:basedOn w:val="a"/>
    <w:rsid w:val="00625B45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7B5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746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60FE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ED04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a">
    <w:name w:val="footnote text"/>
    <w:aliases w:val=" Знак"/>
    <w:basedOn w:val="a"/>
    <w:link w:val="ab"/>
    <w:uiPriority w:val="99"/>
    <w:unhideWhenUsed/>
    <w:rsid w:val="00C210A6"/>
    <w:rPr>
      <w:sz w:val="20"/>
      <w:szCs w:val="20"/>
    </w:rPr>
  </w:style>
  <w:style w:type="character" w:customStyle="1" w:styleId="ab">
    <w:name w:val="Текст сноски Знак"/>
    <w:aliases w:val=" Знак Знак"/>
    <w:basedOn w:val="a0"/>
    <w:link w:val="aa"/>
    <w:uiPriority w:val="99"/>
    <w:rsid w:val="00C210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C210A6"/>
    <w:rPr>
      <w:vertAlign w:val="superscript"/>
    </w:rPr>
  </w:style>
  <w:style w:type="character" w:styleId="ad">
    <w:name w:val="Strong"/>
    <w:basedOn w:val="a0"/>
    <w:uiPriority w:val="22"/>
    <w:qFormat/>
    <w:rsid w:val="000D4FAE"/>
    <w:rPr>
      <w:b/>
      <w:bCs/>
    </w:rPr>
  </w:style>
  <w:style w:type="character" w:styleId="ae">
    <w:name w:val="Emphasis"/>
    <w:basedOn w:val="a0"/>
    <w:uiPriority w:val="20"/>
    <w:qFormat/>
    <w:rsid w:val="000D4FAE"/>
    <w:rPr>
      <w:i/>
      <w:iCs/>
    </w:rPr>
  </w:style>
  <w:style w:type="paragraph" w:styleId="af">
    <w:name w:val="header"/>
    <w:basedOn w:val="a"/>
    <w:link w:val="af0"/>
    <w:uiPriority w:val="99"/>
    <w:unhideWhenUsed/>
    <w:rsid w:val="00A1188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11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1188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118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1D02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36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50EF-E3CB-446F-990C-56D85B62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Krasnikova</cp:lastModifiedBy>
  <cp:revision>4</cp:revision>
  <cp:lastPrinted>2023-10-30T09:05:00Z</cp:lastPrinted>
  <dcterms:created xsi:type="dcterms:W3CDTF">2023-12-27T02:29:00Z</dcterms:created>
  <dcterms:modified xsi:type="dcterms:W3CDTF">2023-12-27T03:22:00Z</dcterms:modified>
</cp:coreProperties>
</file>